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F2CDD" w14:textId="77777777" w:rsidR="007A6128" w:rsidRPr="00030075" w:rsidRDefault="007A6128" w:rsidP="007A6128">
      <w:pPr>
        <w:jc w:val="both"/>
        <w:rPr>
          <w:rFonts w:ascii="Arial" w:eastAsiaTheme="minorHAnsi" w:hAnsi="Arial" w:cs="Arial"/>
          <w:b/>
          <w:bCs/>
          <w:color w:val="000000" w:themeColor="text1"/>
          <w:sz w:val="24"/>
          <w:szCs w:val="24"/>
          <w:lang w:val="bs-Latn-BA" w:eastAsia="en-US"/>
        </w:rPr>
      </w:pPr>
      <w:r w:rsidRPr="00030075">
        <w:rPr>
          <w:rFonts w:ascii="Arial" w:eastAsiaTheme="minorHAnsi" w:hAnsi="Arial" w:cs="Arial"/>
          <w:b/>
          <w:bCs/>
          <w:color w:val="000000" w:themeColor="text1"/>
          <w:sz w:val="24"/>
          <w:szCs w:val="24"/>
          <w:lang w:val="bs-Latn-BA" w:eastAsia="en-US"/>
        </w:rPr>
        <w:t>VIJEĆE FAKULTETA</w:t>
      </w:r>
    </w:p>
    <w:p w14:paraId="0238E1D9" w14:textId="77777777" w:rsidR="007A6128" w:rsidRPr="00030075" w:rsidRDefault="007A6128" w:rsidP="007A6128">
      <w:pPr>
        <w:tabs>
          <w:tab w:val="left" w:pos="1750"/>
        </w:tabs>
        <w:rPr>
          <w:rFonts w:ascii="Arial" w:eastAsia="Calibri" w:hAnsi="Arial" w:cs="Arial"/>
          <w:b/>
          <w:color w:val="000000" w:themeColor="text1"/>
          <w:sz w:val="24"/>
          <w:szCs w:val="24"/>
          <w:lang w:val="bs-Latn-BA" w:eastAsia="en-US"/>
        </w:rPr>
      </w:pPr>
      <w:r w:rsidRPr="00030075">
        <w:rPr>
          <w:rFonts w:ascii="Arial" w:eastAsia="Calibri" w:hAnsi="Arial" w:cs="Arial"/>
          <w:b/>
          <w:color w:val="000000" w:themeColor="text1"/>
          <w:sz w:val="24"/>
          <w:szCs w:val="24"/>
          <w:lang w:val="bs-Latn-BA" w:eastAsia="en-US"/>
        </w:rPr>
        <w:t>Broj:</w:t>
      </w:r>
    </w:p>
    <w:p w14:paraId="5B3CE0DA" w14:textId="77777777" w:rsidR="007A6128" w:rsidRPr="00030075" w:rsidRDefault="007A6128" w:rsidP="007A6128">
      <w:pPr>
        <w:tabs>
          <w:tab w:val="left" w:pos="1750"/>
        </w:tabs>
        <w:rPr>
          <w:rFonts w:ascii="Arial" w:eastAsia="Calibri" w:hAnsi="Arial" w:cs="Arial"/>
          <w:color w:val="000000" w:themeColor="text1"/>
          <w:sz w:val="24"/>
          <w:szCs w:val="24"/>
          <w:lang w:val="bs-Latn-BA" w:eastAsia="en-US"/>
        </w:rPr>
      </w:pPr>
      <w:r>
        <w:rPr>
          <w:rFonts w:ascii="Arial" w:eastAsia="Calibri" w:hAnsi="Arial" w:cs="Arial"/>
          <w:b/>
          <w:color w:val="000000" w:themeColor="text1"/>
          <w:sz w:val="24"/>
          <w:szCs w:val="24"/>
          <w:lang w:val="bs-Latn-BA" w:eastAsia="en-US"/>
        </w:rPr>
        <w:t>Sarajevo, 13.07.2022</w:t>
      </w:r>
      <w:r w:rsidRPr="00030075">
        <w:rPr>
          <w:rFonts w:ascii="Arial" w:eastAsia="Calibri" w:hAnsi="Arial" w:cs="Arial"/>
          <w:b/>
          <w:color w:val="000000" w:themeColor="text1"/>
          <w:sz w:val="24"/>
          <w:szCs w:val="24"/>
          <w:lang w:val="bs-Latn-BA" w:eastAsia="en-US"/>
        </w:rPr>
        <w:t>. godine</w:t>
      </w:r>
      <w:r w:rsidRPr="00030075">
        <w:rPr>
          <w:rFonts w:ascii="Arial" w:eastAsia="Calibri" w:hAnsi="Arial" w:cs="Arial"/>
          <w:color w:val="000000" w:themeColor="text1"/>
          <w:sz w:val="24"/>
          <w:szCs w:val="24"/>
          <w:lang w:val="bs-Latn-BA" w:eastAsia="en-US"/>
        </w:rPr>
        <w:t xml:space="preserve">                          </w:t>
      </w:r>
    </w:p>
    <w:p w14:paraId="498AECAE" w14:textId="77777777" w:rsidR="00A62DBE" w:rsidRPr="00C046EA" w:rsidRDefault="00A62DBE" w:rsidP="00A62DBE">
      <w:pPr>
        <w:jc w:val="both"/>
        <w:rPr>
          <w:rFonts w:ascii="Arial" w:eastAsiaTheme="minorHAnsi" w:hAnsi="Arial" w:cs="Arial"/>
          <w:b/>
          <w:bCs/>
          <w:sz w:val="22"/>
          <w:szCs w:val="22"/>
          <w:lang w:val="bs-Latn-BA" w:eastAsia="en-US"/>
        </w:rPr>
      </w:pPr>
    </w:p>
    <w:p w14:paraId="71A6A5C0" w14:textId="77777777" w:rsidR="00A62DBE" w:rsidRPr="00C046EA" w:rsidRDefault="00A62DBE" w:rsidP="00A62DBE">
      <w:pPr>
        <w:jc w:val="both"/>
        <w:rPr>
          <w:rFonts w:ascii="Arial" w:eastAsia="Calibri" w:hAnsi="Arial" w:cs="Arial"/>
          <w:sz w:val="22"/>
          <w:szCs w:val="22"/>
          <w:shd w:val="clear" w:color="auto" w:fill="FFFFFF"/>
          <w:lang w:val="bs-Latn-BA" w:eastAsia="en-US"/>
        </w:rPr>
      </w:pPr>
      <w:r w:rsidRPr="00C046EA">
        <w:rPr>
          <w:rFonts w:ascii="Arial" w:eastAsia="Calibri" w:hAnsi="Arial" w:cs="Arial"/>
          <w:sz w:val="22"/>
          <w:szCs w:val="22"/>
          <w:lang w:val="bs-Latn-BA" w:eastAsia="en-US"/>
        </w:rPr>
        <w:t xml:space="preserve">Na osnovu </w:t>
      </w:r>
      <w:r w:rsidRPr="00C046EA">
        <w:rPr>
          <w:rFonts w:ascii="Arial" w:eastAsia="Calibri" w:hAnsi="Arial" w:cs="Arial"/>
          <w:sz w:val="22"/>
          <w:szCs w:val="22"/>
          <w:lang w:val="pl-PL" w:eastAsia="en-US"/>
        </w:rPr>
        <w:t xml:space="preserve">člana 135. stav (3) Zakona o visokom obrazovanju </w:t>
      </w:r>
      <w:r w:rsidRPr="00C046EA">
        <w:rPr>
          <w:rFonts w:ascii="Arial" w:hAnsi="Arial" w:cs="Arial"/>
          <w:sz w:val="22"/>
          <w:szCs w:val="22"/>
          <w:lang w:val="bs-Latn-BA"/>
        </w:rPr>
        <w:t>(„Službene novine Kantona Sarajevo“, broj: 33/17, 35/20, 40/20 i 39/21)</w:t>
      </w:r>
      <w:r w:rsidRPr="00C046EA">
        <w:rPr>
          <w:rFonts w:ascii="Arial" w:eastAsia="Calibri" w:hAnsi="Arial" w:cs="Arial"/>
          <w:sz w:val="22"/>
          <w:szCs w:val="22"/>
          <w:lang w:val="pl-PL" w:eastAsia="en-US"/>
        </w:rPr>
        <w:t xml:space="preserve">, člana 104. </w:t>
      </w:r>
      <w:r w:rsidRPr="00C046EA">
        <w:rPr>
          <w:rFonts w:ascii="Arial" w:eastAsia="Calibri" w:hAnsi="Arial" w:cs="Arial"/>
          <w:sz w:val="22"/>
          <w:szCs w:val="22"/>
          <w:lang w:val="bs-Latn-BA" w:eastAsia="en-US"/>
        </w:rPr>
        <w:t xml:space="preserve">Statuta Univerziteta u Sarajevu, </w:t>
      </w:r>
      <w:r w:rsidRPr="00C046EA">
        <w:rPr>
          <w:rFonts w:ascii="Arial" w:hAnsi="Arial" w:cs="Arial"/>
          <w:sz w:val="22"/>
          <w:szCs w:val="22"/>
          <w:lang w:val="bs-Latn-BA"/>
        </w:rPr>
        <w:t>broj: 01-1093-3-1/18 od 28.11.2018. godine</w:t>
      </w:r>
      <w:r w:rsidRPr="00C046EA">
        <w:rPr>
          <w:rFonts w:ascii="Arial" w:eastAsiaTheme="minorHAnsi" w:hAnsi="Arial" w:cs="Arial"/>
          <w:sz w:val="22"/>
          <w:szCs w:val="22"/>
          <w:lang w:val="bs-Latn-BA" w:eastAsia="en-US"/>
        </w:rPr>
        <w:t xml:space="preserve"> i Pravila studiranja za I, II ciklusa studija, integrirani, stručni i specijalistički studiji na Univerzitetu u Sarajevu, broj: 01-1094-1/18 od 12.10.2018. godine</w:t>
      </w:r>
      <w:r w:rsidRPr="00C046EA">
        <w:rPr>
          <w:rFonts w:ascii="Arial" w:eastAsia="Calibri" w:hAnsi="Arial" w:cs="Arial"/>
          <w:sz w:val="22"/>
          <w:szCs w:val="22"/>
          <w:lang w:val="bs-Latn-BA" w:eastAsia="en-US"/>
        </w:rPr>
        <w:t xml:space="preserve">, </w:t>
      </w:r>
      <w:r w:rsidRPr="00C046EA">
        <w:rPr>
          <w:rFonts w:ascii="Arial" w:eastAsia="Calibri" w:hAnsi="Arial" w:cs="Arial"/>
          <w:sz w:val="22"/>
          <w:szCs w:val="22"/>
          <w:shd w:val="clear" w:color="auto" w:fill="FFFFFF"/>
          <w:lang w:val="bs-Latn-BA" w:eastAsia="en-US"/>
        </w:rPr>
        <w:t xml:space="preserve">Vijeće Fakulteta sporta i tjelesnog odgoja Univerziteta u Sarajevu na </w:t>
      </w:r>
      <w:r w:rsidRPr="00C046EA">
        <w:rPr>
          <w:rFonts w:ascii="Arial" w:hAnsi="Arial" w:cs="Arial"/>
          <w:sz w:val="22"/>
          <w:szCs w:val="22"/>
          <w:lang w:val="de-DE"/>
        </w:rPr>
        <w:t xml:space="preserve">XVIII </w:t>
      </w:r>
      <w:r w:rsidRPr="00C046EA">
        <w:rPr>
          <w:rFonts w:ascii="Arial" w:eastAsia="Calibri" w:hAnsi="Arial" w:cs="Arial"/>
          <w:sz w:val="22"/>
          <w:szCs w:val="22"/>
          <w:shd w:val="clear" w:color="auto" w:fill="FFFFFF"/>
          <w:lang w:val="de-DE" w:eastAsia="en-US"/>
        </w:rPr>
        <w:t xml:space="preserve">sjednici </w:t>
      </w:r>
      <w:r w:rsidRPr="00C046EA">
        <w:rPr>
          <w:rFonts w:ascii="Arial" w:eastAsia="Calibri" w:hAnsi="Arial" w:cs="Arial"/>
          <w:sz w:val="22"/>
          <w:szCs w:val="22"/>
          <w:shd w:val="clear" w:color="auto" w:fill="FFFFFF"/>
          <w:lang w:val="bs-Latn-BA" w:eastAsia="en-US"/>
        </w:rPr>
        <w:t xml:space="preserve">održanoj dana </w:t>
      </w:r>
      <w:r>
        <w:rPr>
          <w:rFonts w:ascii="Arial" w:eastAsia="Calibri" w:hAnsi="Arial" w:cs="Arial"/>
          <w:sz w:val="22"/>
          <w:szCs w:val="22"/>
          <w:shd w:val="clear" w:color="auto" w:fill="FFFFFF"/>
          <w:lang w:val="bs-Latn-BA" w:eastAsia="en-US"/>
        </w:rPr>
        <w:t>13.07</w:t>
      </w:r>
      <w:r w:rsidRPr="00C046EA">
        <w:rPr>
          <w:rFonts w:ascii="Arial" w:eastAsia="Calibri" w:hAnsi="Arial" w:cs="Arial"/>
          <w:sz w:val="22"/>
          <w:szCs w:val="22"/>
          <w:shd w:val="clear" w:color="auto" w:fill="FFFFFF"/>
          <w:lang w:val="bs-Latn-BA" w:eastAsia="en-US"/>
        </w:rPr>
        <w:t>.2022. godine, donosi sljedeću:</w:t>
      </w:r>
      <w:r w:rsidRPr="00C046EA">
        <w:rPr>
          <w:rFonts w:ascii="Arial" w:eastAsia="Calibri" w:hAnsi="Arial" w:cs="Arial"/>
          <w:sz w:val="22"/>
          <w:szCs w:val="22"/>
          <w:lang w:val="bs-Latn-BA" w:eastAsia="en-US"/>
        </w:rPr>
        <w:t xml:space="preserve">                                                            </w:t>
      </w:r>
    </w:p>
    <w:p w14:paraId="2131AF16" w14:textId="77777777" w:rsidR="00A62DBE" w:rsidRPr="00C046EA" w:rsidRDefault="00A62DBE" w:rsidP="00A62DBE">
      <w:pPr>
        <w:ind w:left="5880" w:firstLine="420"/>
        <w:rPr>
          <w:rFonts w:ascii="Arial" w:eastAsia="Calibri" w:hAnsi="Arial" w:cs="Arial"/>
          <w:sz w:val="22"/>
          <w:szCs w:val="22"/>
          <w:lang w:val="bs-Latn-BA" w:eastAsia="en-US"/>
        </w:rPr>
      </w:pPr>
      <w:r w:rsidRPr="00C046EA">
        <w:rPr>
          <w:rFonts w:ascii="Arial" w:eastAsia="Calibri" w:hAnsi="Arial" w:cs="Arial"/>
          <w:sz w:val="22"/>
          <w:szCs w:val="22"/>
          <w:lang w:val="bs-Latn-BA" w:eastAsia="en-US"/>
        </w:rPr>
        <w:t xml:space="preserve">                                                    </w:t>
      </w:r>
    </w:p>
    <w:p w14:paraId="0A16AE0C" w14:textId="77777777" w:rsidR="00A62DBE" w:rsidRPr="00C046EA" w:rsidRDefault="00A62DBE" w:rsidP="00A62DBE">
      <w:pPr>
        <w:spacing w:after="160" w:line="259" w:lineRule="auto"/>
        <w:jc w:val="center"/>
        <w:rPr>
          <w:rFonts w:ascii="Arial" w:eastAsiaTheme="minorHAnsi" w:hAnsi="Arial" w:cs="Arial"/>
          <w:b/>
          <w:sz w:val="22"/>
          <w:szCs w:val="22"/>
          <w:lang w:val="bs-Latn-BA" w:eastAsia="en-US"/>
        </w:rPr>
      </w:pPr>
      <w:r w:rsidRPr="00C046EA">
        <w:rPr>
          <w:rFonts w:ascii="Arial" w:eastAsiaTheme="minorHAnsi" w:hAnsi="Arial" w:cs="Arial"/>
          <w:b/>
          <w:sz w:val="22"/>
          <w:szCs w:val="22"/>
          <w:lang w:val="bs-Latn-BA" w:eastAsia="en-US"/>
        </w:rPr>
        <w:t>O D L U K A</w:t>
      </w:r>
    </w:p>
    <w:p w14:paraId="231FA7AD" w14:textId="77777777" w:rsidR="00A62DBE" w:rsidRPr="00C046EA" w:rsidRDefault="00A62DBE" w:rsidP="00A62DBE">
      <w:pPr>
        <w:spacing w:after="160" w:line="259" w:lineRule="auto"/>
        <w:jc w:val="center"/>
        <w:rPr>
          <w:rFonts w:ascii="Arial" w:eastAsiaTheme="minorHAnsi" w:hAnsi="Arial" w:cs="Arial"/>
          <w:b/>
          <w:sz w:val="22"/>
          <w:szCs w:val="22"/>
          <w:lang w:val="bs-Latn-BA" w:eastAsia="en-US"/>
        </w:rPr>
      </w:pPr>
      <w:r w:rsidRPr="00C046EA">
        <w:rPr>
          <w:rFonts w:ascii="Arial" w:eastAsiaTheme="minorHAnsi" w:hAnsi="Arial" w:cs="Arial"/>
          <w:b/>
          <w:sz w:val="22"/>
          <w:szCs w:val="22"/>
          <w:lang w:val="bs-Latn-BA" w:eastAsia="en-US"/>
        </w:rPr>
        <w:t xml:space="preserve">o usvajanju konačne rang liste kandidata koji su stekli pravo upisa u prvu godinu I ciklusa studija </w:t>
      </w:r>
      <w:r w:rsidRPr="00C046EA">
        <w:rPr>
          <w:rFonts w:ascii="Arial" w:eastAsia="Calibri" w:hAnsi="Arial" w:cs="Arial"/>
          <w:b/>
          <w:color w:val="000000" w:themeColor="text1"/>
          <w:sz w:val="22"/>
          <w:szCs w:val="22"/>
          <w:lang w:val="bs-Latn-BA" w:eastAsia="en-US"/>
        </w:rPr>
        <w:t>u akademskoj 2022/2023. godini na Fakultetu</w:t>
      </w:r>
    </w:p>
    <w:p w14:paraId="10705CDC" w14:textId="77777777" w:rsidR="00A62DBE" w:rsidRPr="00C046EA" w:rsidRDefault="00A62DBE" w:rsidP="00A62DBE">
      <w:pPr>
        <w:spacing w:after="160" w:line="259" w:lineRule="auto"/>
        <w:jc w:val="center"/>
        <w:rPr>
          <w:rFonts w:ascii="Arial" w:eastAsiaTheme="minorHAnsi" w:hAnsi="Arial" w:cs="Arial"/>
          <w:b/>
          <w:sz w:val="22"/>
          <w:szCs w:val="22"/>
          <w:lang w:val="bs-Latn-BA" w:eastAsia="en-US"/>
        </w:rPr>
      </w:pPr>
      <w:r w:rsidRPr="00C046EA">
        <w:rPr>
          <w:rFonts w:ascii="Arial" w:eastAsiaTheme="minorHAnsi" w:hAnsi="Arial" w:cs="Arial"/>
          <w:b/>
          <w:sz w:val="22"/>
          <w:szCs w:val="22"/>
          <w:lang w:val="bs-Latn-BA" w:eastAsia="en-US"/>
        </w:rPr>
        <w:t>I</w:t>
      </w:r>
    </w:p>
    <w:p w14:paraId="41A72290" w14:textId="77777777" w:rsidR="00A62DBE" w:rsidRDefault="00A62DBE" w:rsidP="00A62DBE">
      <w:pPr>
        <w:spacing w:after="160" w:line="259" w:lineRule="auto"/>
        <w:jc w:val="both"/>
        <w:rPr>
          <w:rFonts w:ascii="Arial" w:eastAsia="Calibri" w:hAnsi="Arial" w:cs="Arial"/>
          <w:color w:val="000000" w:themeColor="text1"/>
          <w:sz w:val="22"/>
          <w:szCs w:val="22"/>
          <w:lang w:val="bs-Latn-BA" w:eastAsia="en-US"/>
        </w:rPr>
      </w:pPr>
      <w:r w:rsidRPr="00C046EA">
        <w:rPr>
          <w:rFonts w:ascii="Arial" w:eastAsia="Calibri" w:hAnsi="Arial" w:cs="Arial"/>
          <w:color w:val="000000" w:themeColor="text1"/>
          <w:sz w:val="22"/>
          <w:szCs w:val="22"/>
          <w:lang w:val="bs-Latn-BA" w:eastAsia="en-US"/>
        </w:rPr>
        <w:t>Usvaja se konačna rang liste kandidata koji su stekli pravo upisa u prvu godinu I ciklusa studija u akademskoj 2022/2023. godini na Fakultetu sporta i tjelesnog odgoja Univerziteta u Sarajevu, na I (prvom) upisnom roku, kako slijedi:</w:t>
      </w:r>
    </w:p>
    <w:tbl>
      <w:tblPr>
        <w:tblW w:w="143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"/>
        <w:gridCol w:w="9626"/>
        <w:gridCol w:w="789"/>
        <w:gridCol w:w="789"/>
        <w:gridCol w:w="789"/>
        <w:gridCol w:w="789"/>
        <w:gridCol w:w="789"/>
        <w:gridCol w:w="789"/>
      </w:tblGrid>
      <w:tr w:rsidR="00A62DBE" w14:paraId="1AD9299B" w14:textId="77777777" w:rsidTr="00672DB2">
        <w:tc>
          <w:tcPr>
            <w:tcW w:w="24" w:type="dxa"/>
          </w:tcPr>
          <w:p w14:paraId="43E5C275" w14:textId="77777777" w:rsidR="00A62DBE" w:rsidRDefault="00A62DBE" w:rsidP="00672DB2">
            <w:pPr>
              <w:pStyle w:val="EmptyCellLayoutStyle"/>
              <w:spacing w:after="0" w:line="240" w:lineRule="auto"/>
            </w:pPr>
          </w:p>
        </w:tc>
        <w:tc>
          <w:tcPr>
            <w:tcW w:w="962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"/>
              <w:gridCol w:w="9518"/>
            </w:tblGrid>
            <w:tr w:rsidR="00A62DBE" w14:paraId="7F85CCF3" w14:textId="77777777" w:rsidTr="00672DB2">
              <w:trPr>
                <w:trHeight w:val="141"/>
              </w:trPr>
              <w:tc>
                <w:tcPr>
                  <w:tcW w:w="95" w:type="dxa"/>
                </w:tcPr>
                <w:p w14:paraId="6061DBAB" w14:textId="77777777" w:rsidR="00A62DBE" w:rsidRDefault="00A62DBE" w:rsidP="00672DB2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9518" w:type="dxa"/>
                </w:tcPr>
                <w:p w14:paraId="25350ECE" w14:textId="77777777" w:rsidR="00A62DBE" w:rsidRDefault="00A62DBE" w:rsidP="00672DB2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A62DBE" w14:paraId="03ED4C5C" w14:textId="77777777" w:rsidTr="00672DB2">
              <w:tc>
                <w:tcPr>
                  <w:tcW w:w="95" w:type="dxa"/>
                </w:tcPr>
                <w:p w14:paraId="4B14777E" w14:textId="77777777" w:rsidR="00A62DBE" w:rsidRDefault="00A62DBE" w:rsidP="00672DB2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9518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518"/>
                  </w:tblGrid>
                  <w:tr w:rsidR="00A62DBE" w14:paraId="19353A0F" w14:textId="77777777" w:rsidTr="00A62DBE">
                    <w:trPr>
                      <w:trHeight w:val="16374"/>
                    </w:trPr>
                    <w:tc>
                      <w:tcPr>
                        <w:tcW w:w="95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13"/>
                          <w:gridCol w:w="8743"/>
                          <w:gridCol w:w="562"/>
                        </w:tblGrid>
                        <w:tr w:rsidR="00A62DBE" w14:paraId="18BB6443" w14:textId="77777777" w:rsidTr="00672DB2">
                          <w:trPr>
                            <w:trHeight w:val="229"/>
                          </w:trPr>
                          <w:tc>
                            <w:tcPr>
                              <w:tcW w:w="529" w:type="dxa"/>
                            </w:tcPr>
                            <w:p w14:paraId="6B39084B" w14:textId="77777777" w:rsidR="00A62DBE" w:rsidRDefault="00A62DBE" w:rsidP="00672DB2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2307" w:type="dxa"/>
                            </w:tcPr>
                            <w:p w14:paraId="06001831" w14:textId="77777777" w:rsidR="00A62DBE" w:rsidRDefault="00A62DBE" w:rsidP="00672DB2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417" w:type="dxa"/>
                            </w:tcPr>
                            <w:p w14:paraId="4CACB57D" w14:textId="77777777" w:rsidR="00A62DBE" w:rsidRDefault="00A62DBE" w:rsidP="00672DB2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</w:tr>
                        <w:tr w:rsidR="00A62DBE" w14:paraId="1B392D56" w14:textId="77777777" w:rsidTr="00672DB2">
                          <w:tc>
                            <w:tcPr>
                              <w:tcW w:w="529" w:type="dxa"/>
                            </w:tcPr>
                            <w:p w14:paraId="68022EBC" w14:textId="77777777" w:rsidR="00A62DBE" w:rsidRDefault="00A62DBE" w:rsidP="00672DB2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2307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single" w:sz="11" w:space="0" w:color="000000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38"/>
                                <w:gridCol w:w="1580"/>
                                <w:gridCol w:w="1116"/>
                                <w:gridCol w:w="1367"/>
                                <w:gridCol w:w="937"/>
                                <w:gridCol w:w="1178"/>
                                <w:gridCol w:w="1023"/>
                                <w:gridCol w:w="996"/>
                              </w:tblGrid>
                              <w:tr w:rsidR="00A62DBE" w14:paraId="737B469B" w14:textId="77777777" w:rsidTr="00672DB2">
                                <w:trPr>
                                  <w:trHeight w:val="29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11" w:space="0" w:color="000000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6C7DEAE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</w:rPr>
                                      <w:t>R.br.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11" w:space="0" w:color="000000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CB680C5" w14:textId="77777777" w:rsidR="00A62DBE" w:rsidRDefault="00A62DBE" w:rsidP="00672DB2">
                                    <w:pPr>
                                      <w:jc w:val="center"/>
                                    </w:pP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</w:rPr>
                                      <w:t>oID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</w:rPr>
                                      <w:t>kandidata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11" w:space="0" w:color="000000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76CAF3" w14:textId="77777777" w:rsidR="00A62DBE" w:rsidRDefault="00A62DBE" w:rsidP="00672DB2">
                                    <w:pPr>
                                      <w:jc w:val="center"/>
                                    </w:pP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</w:rPr>
                                      <w:t>Uspjeh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11" w:space="0" w:color="000000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54ADC3" w14:textId="77777777" w:rsidR="00A62DBE" w:rsidRDefault="00A62DBE" w:rsidP="00672DB2">
                                    <w:pPr>
                                      <w:jc w:val="center"/>
                                    </w:pP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</w:rPr>
                                      <w:t>Relevantni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</w:rPr>
                                      <w:t>predmeti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11" w:space="0" w:color="000000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39AD175" w14:textId="77777777" w:rsidR="00A62DBE" w:rsidRDefault="00A62DBE" w:rsidP="00672DB2">
                                    <w:pPr>
                                      <w:jc w:val="center"/>
                                    </w:pP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</w:rPr>
                                      <w:t>Prosjek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</w:rPr>
                                      <w:t xml:space="preserve"> 5,0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11" w:space="0" w:color="000000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5623125" w14:textId="77777777" w:rsidR="00A62DBE" w:rsidRDefault="00A62DBE" w:rsidP="00672DB2">
                                    <w:pPr>
                                      <w:jc w:val="center"/>
                                    </w:pP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</w:rPr>
                                      <w:t>Takmičenja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11" w:space="0" w:color="000000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30448C3" w14:textId="77777777" w:rsidR="00A62DBE" w:rsidRDefault="00A62DBE" w:rsidP="00672DB2">
                                    <w:pPr>
                                      <w:jc w:val="center"/>
                                    </w:pP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</w:rPr>
                                      <w:t>Prijemni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11" w:space="0" w:color="000000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681F07" w14:textId="77777777" w:rsidR="00A62DBE" w:rsidRDefault="00A62DBE" w:rsidP="00672DB2">
                                    <w:pPr>
                                      <w:jc w:val="center"/>
                                    </w:pP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</w:rPr>
                                      <w:t>Ukupno</w:t>
                                    </w:r>
                                    <w:proofErr w:type="spellEnd"/>
                                  </w:p>
                                </w:tc>
                              </w:tr>
                              <w:tr w:rsidR="00A62DBE" w14:paraId="3BEB2E8D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gridSpan w:val="8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1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B508AD7" w14:textId="77777777" w:rsidR="00A62DBE" w:rsidRDefault="00A62DBE" w:rsidP="00672DB2"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Spisak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kandidata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 xml:space="preserve"> koji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su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stekli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uslove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 xml:space="preserve"> za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upis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 xml:space="preserve"> -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Redovni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studij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 xml:space="preserve"> (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troškove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studija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snosi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osnivač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  <w:tr w:rsidR="00A62DBE" w14:paraId="0C167114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865A5E6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E9A37C0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148232882200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D59C0B9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19,20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74382B3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38,48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F9F2DA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E68FB4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25,00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623C5A1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37,93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5619825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120,61</w:t>
                                    </w:r>
                                  </w:p>
                                </w:tc>
                              </w:tr>
                              <w:tr w:rsidR="00A62DBE" w14:paraId="0C590A3C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3FCB121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2426EB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459352237793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5F5B660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16,76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E6252C5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30,88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D0E3DDC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6680926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42,00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033C3C3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28,28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CE9B1DB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117,92</w:t>
                                    </w:r>
                                  </w:p>
                                </w:tc>
                              </w:tr>
                              <w:tr w:rsidR="00A62DBE" w14:paraId="53F2A0E3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EA6255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0CB3C1C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748360563785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FCDC0DB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18,68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6C84B8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39,36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52C8E04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950FD01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14,00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06E920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30,64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2A61B1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102,68</w:t>
                                    </w:r>
                                  </w:p>
                                </w:tc>
                              </w:tr>
                              <w:tr w:rsidR="00A62DBE" w14:paraId="71B944D2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E12F95C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8F5108B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491044420743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C888155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16,24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BD675BE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33,12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D6FC806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4596B64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22,00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579B3AC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30,43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8EE86E0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101,79</w:t>
                                    </w:r>
                                  </w:p>
                                </w:tc>
                              </w:tr>
                              <w:tr w:rsidR="00A62DBE" w14:paraId="3E497C19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921975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EE7905E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231676835803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49A5185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18,64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F364051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40,00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4E5DEF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C7672FD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7263398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38,00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962655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96,64</w:t>
                                    </w:r>
                                  </w:p>
                                </w:tc>
                              </w:tr>
                              <w:tr w:rsidR="00A62DBE" w14:paraId="4DE7DCA5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42A903E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FEC671A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282776499678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3C1C58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12,68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C185C3F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25,12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D97B587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1BD150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23,00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639B8A9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34,33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F6E19FD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95,13</w:t>
                                    </w:r>
                                  </w:p>
                                </w:tc>
                              </w:tr>
                              <w:tr w:rsidR="00A62DBE" w14:paraId="49EAB326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30888B2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970FDF1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803062306050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CAC1E5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17,92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37D42A2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36,96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77235E5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8A3B07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9075529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33,60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95AC2AA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88,48</w:t>
                                    </w:r>
                                  </w:p>
                                </w:tc>
                              </w:tr>
                              <w:tr w:rsidR="00A62DBE" w14:paraId="57159C90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BE785E8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C08EB9A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518643062436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433003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15,16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595BE5B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36,00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CB465AC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FAD75AA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C87D01A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35,20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1474B03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87,36</w:t>
                                    </w:r>
                                  </w:p>
                                </w:tc>
                              </w:tr>
                              <w:tr w:rsidR="00A62DBE" w14:paraId="26B77F6E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241E7F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BB2D457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309868945081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688DE28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16,92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BF621F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36,32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2424F1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DA9F7C3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C92AEE2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33,00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24BF309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86,24</w:t>
                                    </w:r>
                                  </w:p>
                                </w:tc>
                              </w:tr>
                              <w:tr w:rsidR="00A62DBE" w14:paraId="50C58D02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A06CA9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D757718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279071367290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66BC8B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16,32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5BFED4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30,88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24BFF28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88869D6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4511B73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37,50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696C30D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84,70</w:t>
                                    </w:r>
                                  </w:p>
                                </w:tc>
                              </w:tr>
                              <w:tr w:rsidR="00A62DBE" w14:paraId="06009A19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5BF63E9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68C7D8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536858984395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0C7A062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15,76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5608D32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33,36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415767A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66F1E51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FEAC48C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35,33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C82EE66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84,45</w:t>
                                    </w:r>
                                  </w:p>
                                </w:tc>
                              </w:tr>
                              <w:tr w:rsidR="00A62DBE" w14:paraId="5DCB25FD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02458CB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D6F47EC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726885987675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1272351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17,72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582BA8F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35,36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3BDB82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610914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7A63209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30,37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DDA6115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83,45</w:t>
                                    </w:r>
                                  </w:p>
                                </w:tc>
                              </w:tr>
                              <w:tr w:rsidR="00A62DBE" w14:paraId="4BD67CA5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57D4010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0F87E5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511468145713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DD2D1E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17,48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1891F8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34,88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CA4A82B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D441A1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0E68652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30,64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6BBC08B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83,00</w:t>
                                    </w:r>
                                  </w:p>
                                </w:tc>
                              </w:tr>
                              <w:tr w:rsidR="00A62DBE" w14:paraId="34EB1661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E78B236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759AD83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856108754294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6626A02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14,12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889AC76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31,36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4AA0D9F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AD97609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39218FA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37,11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6D50345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82,59</w:t>
                                    </w:r>
                                  </w:p>
                                </w:tc>
                              </w:tr>
                              <w:tr w:rsidR="00A62DBE" w14:paraId="4E261A95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9C65670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EEE04E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661106746849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F1FCD1A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14,72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20C4433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32,64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A125A0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2D67CE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F42D45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35,02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A79650A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82,38</w:t>
                                    </w:r>
                                  </w:p>
                                </w:tc>
                              </w:tr>
                              <w:tr w:rsidR="00A62DBE" w14:paraId="4977E3D7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6D699D3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1D80960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523874630868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7EC538F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15,64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04E6AD1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30,64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B64B3E9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156BF44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7F49ACD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35,77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DE37121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82,05</w:t>
                                    </w:r>
                                  </w:p>
                                </w:tc>
                              </w:tr>
                              <w:tr w:rsidR="00A62DBE" w14:paraId="226D49AD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76C9BD4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lastRenderedPageBreak/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CA2DCFF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166643597791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F04F954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15,80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CDDEB6D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34,00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89D7B41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C8E5178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AD82ECD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32,21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2884FE1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82,01</w:t>
                                    </w:r>
                                  </w:p>
                                </w:tc>
                              </w:tr>
                              <w:tr w:rsidR="00A62DBE" w14:paraId="39EF0145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5B02AA4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260C9A4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209577942879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6248048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17,08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15A0C9E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36,32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6A2E7A8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29E0534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33A6851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28,50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2C0CFC2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81,90</w:t>
                                    </w:r>
                                  </w:p>
                                </w:tc>
                              </w:tr>
                              <w:tr w:rsidR="00A62DBE" w14:paraId="2AEE082B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1108BF6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2D62952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992399360208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CFBF72C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14,20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946184B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30,80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11ECFC3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6152F81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5CC1C2A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36,67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261545B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81,67</w:t>
                                    </w:r>
                                  </w:p>
                                </w:tc>
                              </w:tr>
                              <w:tr w:rsidR="00A62DBE" w14:paraId="7787CF18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BC1CB0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3A52EDB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621763468179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30353C2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16,08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1B12F44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32,00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56F0BDC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26CDB1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ADBFD1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32,15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3A47777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80,23</w:t>
                                    </w:r>
                                  </w:p>
                                </w:tc>
                              </w:tr>
                              <w:tr w:rsidR="00A62DBE" w14:paraId="207DCBA0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020B4C5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1C3B684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528248113378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C3DD4B2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17,96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159C7C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38,16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7212993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E44AEDE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F5328B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23,90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A0EBAC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80,02</w:t>
                                    </w:r>
                                  </w:p>
                                </w:tc>
                              </w:tr>
                              <w:tr w:rsidR="00A62DBE" w14:paraId="14E79210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4F97E10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265E37C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254434874202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9D4E450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14,84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747A9DA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32,64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4BF366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C57CC7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A50A75A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31,01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330DEFE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78,49</w:t>
                                    </w:r>
                                  </w:p>
                                </w:tc>
                              </w:tr>
                              <w:tr w:rsidR="00A62DBE" w14:paraId="40259EE7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2DB36D9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ED3DDCC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360543687487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F0D971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15,12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2D2811E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32,64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B03729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34102E0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0182344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30,28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90DC404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78,04</w:t>
                                    </w:r>
                                  </w:p>
                                </w:tc>
                              </w:tr>
                              <w:tr w:rsidR="00A62DBE" w14:paraId="0239D736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E4DC866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90DF203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528588461403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70A016D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16,48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5E5B678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36,00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960DCE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F9C8D79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3EC3B8B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25,03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B4FC24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77,51</w:t>
                                    </w:r>
                                  </w:p>
                                </w:tc>
                              </w:tr>
                              <w:tr w:rsidR="00A62DBE" w14:paraId="3CDC03AB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001D5D6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25*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1753474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873105363648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6A4270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15,92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F83BF38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28,32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C4B9CD7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BCCA13F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452D01F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33,19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806EDC1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77,43</w:t>
                                    </w:r>
                                  </w:p>
                                </w:tc>
                              </w:tr>
                              <w:tr w:rsidR="00A62DBE" w14:paraId="4C695891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F858904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E64CC0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740443615003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1B239D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16,88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2320AEA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34,48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D9746C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5541CAA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6DC7FE5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25,97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42361BD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77,33</w:t>
                                    </w:r>
                                  </w:p>
                                </w:tc>
                              </w:tr>
                              <w:tr w:rsidR="00A62DBE" w14:paraId="59FE4E6D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0778267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3D26717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923275292333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9C97D47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16,00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1D7DA4E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30,40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0DE9DD4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759B067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6D1167E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29,93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58A6A7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76,33</w:t>
                                    </w:r>
                                  </w:p>
                                </w:tc>
                              </w:tr>
                              <w:tr w:rsidR="00A62DBE" w14:paraId="220D627A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C138BE2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4EA203C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640041582337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4E3946A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16,96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9C1483A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33,20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6FCA8DE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5E737A5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24E9D78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25,21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CFBC6FB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75,37</w:t>
                                    </w:r>
                                  </w:p>
                                </w:tc>
                              </w:tr>
                              <w:tr w:rsidR="00A62DBE" w14:paraId="6C49D098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687AD3F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0E3C4D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162113899428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32C3DE7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16,08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34F77EC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31,36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AB86AA2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FDF90C8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C230E2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27,29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ADA1AFB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74,73</w:t>
                                    </w:r>
                                  </w:p>
                                </w:tc>
                              </w:tr>
                              <w:tr w:rsidR="00A62DBE" w14:paraId="7538CF82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6D44702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8B5183A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794332679100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6F569D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16,16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5AB475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34,88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AC9A3CE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9DCB43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48B905E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23,26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92E6DD8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74,30</w:t>
                                    </w:r>
                                  </w:p>
                                </w:tc>
                              </w:tr>
                              <w:tr w:rsidR="00A62DBE" w14:paraId="77F055EC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F7D987A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04F49AD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691241326139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CCA4504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13,40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6C69C1F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32,64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C6019DE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DCD33DC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4B736F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27,58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D98548D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73,62</w:t>
                                    </w:r>
                                  </w:p>
                                </w:tc>
                              </w:tr>
                              <w:tr w:rsidR="00A62DBE" w14:paraId="4A4D32FC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1D417C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32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F660A8A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826371037823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8AF1776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13,52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240712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26,64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1302B76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001354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DF23F9A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31,88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17ED8BB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72,04</w:t>
                                    </w:r>
                                  </w:p>
                                </w:tc>
                              </w:tr>
                              <w:tr w:rsidR="00A62DBE" w14:paraId="3FF4C141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EA9B81B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33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088D05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525623290153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316CEEA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14,68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D0C8F2C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27,44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5DD4C41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5C305C0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5C049B3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29,61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CD845A5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71,73</w:t>
                                    </w:r>
                                  </w:p>
                                </w:tc>
                              </w:tr>
                              <w:tr w:rsidR="00A62DBE" w14:paraId="33146D15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BA6AD43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34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451A43B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546245366214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B162A73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13,60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C674E66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24,56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23789FB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7B51D61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A34D8BF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31,91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6C054F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70,07</w:t>
                                    </w:r>
                                  </w:p>
                                </w:tc>
                              </w:tr>
                              <w:tr w:rsidR="00A62DBE" w14:paraId="01147747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1A9A01D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35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3703813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164360630916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3240BF1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14,12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EAEAA0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30,32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737E04F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5A4E48E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1E0FBB8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24,79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F259D69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69,23</w:t>
                                    </w:r>
                                  </w:p>
                                </w:tc>
                              </w:tr>
                              <w:tr w:rsidR="00A62DBE" w14:paraId="3B3EBC85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9307FC4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36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4A232AF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941450412595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D7F368E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12,92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45CD904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30,00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8FE2E38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3FE3EC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017BCCF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26,01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9B33682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68,93</w:t>
                                    </w:r>
                                  </w:p>
                                </w:tc>
                              </w:tr>
                              <w:tr w:rsidR="00A62DBE" w14:paraId="0C710A7B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D302FF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37*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A26D1D1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112550676220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4C2F64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12,96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C301D1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25,44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3299DC0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9574BC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6AC5405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28,19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C20412C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66,59</w:t>
                                    </w:r>
                                  </w:p>
                                </w:tc>
                              </w:tr>
                              <w:tr w:rsidR="00A62DBE" w14:paraId="7EA48633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7ABCDD3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38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503F9E2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737208416125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9631F6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15,84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107828F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33,04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2879C6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3D461E5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5BC542C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17,50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4F60ED9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66,38</w:t>
                                    </w:r>
                                  </w:p>
                                </w:tc>
                              </w:tr>
                              <w:tr w:rsidR="00A62DBE" w14:paraId="40FE53FB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BD5DE6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39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3C7EE56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582919710719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0F3269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11,40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A0D9F77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24,64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7AB705A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701D12F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C2E385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29,35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E9F5149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65,39</w:t>
                                    </w:r>
                                  </w:p>
                                </w:tc>
                              </w:tr>
                              <w:tr w:rsidR="00A62DBE" w14:paraId="5A88E22E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7E8A4C3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40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305D237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519235244597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15E47C0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13,12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F333F8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26,00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51D72CF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5CA39A5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A1220D9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24,07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482D742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63,19</w:t>
                                    </w:r>
                                  </w:p>
                                </w:tc>
                              </w:tr>
                              <w:tr w:rsidR="00A62DBE" w14:paraId="0E4FBC1F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059EB6E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41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4A9CA4E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174118610454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C2E908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11,52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729173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23,04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642D5CC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D10D809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A3CC4E3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27,85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859F66E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62,41</w:t>
                                    </w:r>
                                  </w:p>
                                </w:tc>
                              </w:tr>
                              <w:tr w:rsidR="00A62DBE" w14:paraId="42AA606A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3F0A2CB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42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1A1FBB1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951033617515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E41AD1D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11,60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89AF605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23,44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BDCF868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7327868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6422AAF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23,56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36C73FD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58,60</w:t>
                                    </w:r>
                                  </w:p>
                                </w:tc>
                              </w:tr>
                              <w:tr w:rsidR="00A62DBE" w14:paraId="7A038965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gridSpan w:val="8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1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D41A27E" w14:textId="77777777" w:rsidR="00A62DBE" w:rsidRDefault="00A62DBE" w:rsidP="00672DB2"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Spisak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kandidata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 xml:space="preserve"> koji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su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stekli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uslove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 xml:space="preserve"> za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upis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 xml:space="preserve"> -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Redovni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samofinansirajući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studij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 xml:space="preserve"> (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troškove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studija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snosi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kandidat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  <w:tr w:rsidR="00A62DBE" w14:paraId="6C63ECFF" w14:textId="77777777" w:rsidTr="00672DB2">
                                <w:trPr>
                                  <w:trHeight w:val="262"/>
                                </w:trPr>
                                <w:tc>
                                  <w:tcPr>
                                    <w:tcW w:w="6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4BAEEC9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43</w:t>
                                    </w:r>
                                  </w:p>
                                </w:tc>
                                <w:tc>
                                  <w:tcPr>
                                    <w:tcW w:w="2230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267820A" w14:textId="77777777" w:rsidR="00A62DBE" w:rsidRDefault="00A62DBE" w:rsidP="00672DB2"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  <w:sz w:val="18"/>
                                      </w:rPr>
                                      <w:t>601682028061</w:t>
                                    </w:r>
                                  </w:p>
                                </w:tc>
                                <w:tc>
                                  <w:tcPr>
                                    <w:tcW w:w="1841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7F49E90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13,00</w:t>
                                    </w:r>
                                  </w:p>
                                </w:tc>
                                <w:tc>
                                  <w:tcPr>
                                    <w:tcW w:w="20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E73C77E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25,36</w:t>
                                    </w:r>
                                  </w:p>
                                </w:tc>
                                <w:tc>
                                  <w:tcPr>
                                    <w:tcW w:w="1335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B8E3B2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20402FA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F2E617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18,99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3" w:space="0" w:color="696969"/>
                                      <w:left w:val="single" w:sz="3" w:space="0" w:color="696969"/>
                                      <w:bottom w:val="single" w:sz="3" w:space="0" w:color="696969"/>
                                      <w:right w:val="single" w:sz="3" w:space="0" w:color="696969"/>
                                    </w:tcBorders>
                                    <w:shd w:val="clear" w:color="auto" w:fill="FFFFF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772062D" w14:textId="77777777" w:rsidR="00A62DBE" w:rsidRDefault="00A62DBE" w:rsidP="00672DB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eastAsia="Arial Narrow" w:hAnsi="Arial Narrow"/>
                                        <w:color w:val="000000"/>
                                        <w:sz w:val="18"/>
                                      </w:rPr>
                                      <w:t>57,35</w:t>
                                    </w:r>
                                  </w:p>
                                </w:tc>
                              </w:tr>
                            </w:tbl>
                            <w:p w14:paraId="5087EE31" w14:textId="77777777" w:rsidR="00A62DBE" w:rsidRDefault="00A62DBE" w:rsidP="00672DB2"/>
                          </w:tc>
                          <w:tc>
                            <w:tcPr>
                              <w:tcW w:w="1417" w:type="dxa"/>
                            </w:tcPr>
                            <w:p w14:paraId="09C9BBE0" w14:textId="77777777" w:rsidR="00A62DBE" w:rsidRDefault="00A62DBE" w:rsidP="00672DB2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</w:tr>
                        <w:tr w:rsidR="00A62DBE" w14:paraId="7580E84F" w14:textId="77777777" w:rsidTr="00672DB2">
                          <w:trPr>
                            <w:trHeight w:val="467"/>
                          </w:trPr>
                          <w:tc>
                            <w:tcPr>
                              <w:tcW w:w="529" w:type="dxa"/>
                            </w:tcPr>
                            <w:p w14:paraId="7B8CEF1D" w14:textId="77777777" w:rsidR="00A62DBE" w:rsidRDefault="00A62DBE" w:rsidP="00672DB2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2307" w:type="dxa"/>
                            </w:tcPr>
                            <w:p w14:paraId="68BE388C" w14:textId="77777777" w:rsidR="00A62DBE" w:rsidRDefault="00A62DBE" w:rsidP="00672DB2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417" w:type="dxa"/>
                            </w:tcPr>
                            <w:p w14:paraId="648C4D5D" w14:textId="77777777" w:rsidR="00A62DBE" w:rsidRDefault="00A62DBE" w:rsidP="00672DB2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6D5D24BE" w14:textId="77777777" w:rsidR="00A62DBE" w:rsidRPr="00C046EA" w:rsidRDefault="00A62DBE" w:rsidP="00A62DBE">
                        <w:pPr>
                          <w:spacing w:after="160" w:line="259" w:lineRule="auto"/>
                          <w:jc w:val="center"/>
                          <w:rPr>
                            <w:rFonts w:ascii="Arial" w:eastAsiaTheme="minorHAnsi" w:hAnsi="Arial" w:cs="Arial"/>
                            <w:b/>
                            <w:sz w:val="22"/>
                            <w:szCs w:val="22"/>
                            <w:lang w:val="bs-Latn-BA" w:eastAsia="en-US"/>
                          </w:rPr>
                        </w:pPr>
                        <w:r w:rsidRPr="00C046EA">
                          <w:rPr>
                            <w:rFonts w:ascii="Arial" w:eastAsiaTheme="minorHAnsi" w:hAnsi="Arial" w:cs="Arial"/>
                            <w:b/>
                            <w:sz w:val="22"/>
                            <w:szCs w:val="22"/>
                            <w:lang w:val="bs-Latn-BA" w:eastAsia="en-US"/>
                          </w:rPr>
                          <w:t>II</w:t>
                        </w:r>
                      </w:p>
                      <w:p w14:paraId="29578B94" w14:textId="77777777" w:rsidR="00A62DBE" w:rsidRPr="00C046EA" w:rsidRDefault="00A62DBE" w:rsidP="00A62DBE">
                        <w:pPr>
                          <w:spacing w:after="160" w:line="259" w:lineRule="auto"/>
                          <w:jc w:val="both"/>
                          <w:rPr>
                            <w:rFonts w:ascii="Arial" w:eastAsiaTheme="minorHAnsi" w:hAnsi="Arial" w:cs="Arial"/>
                            <w:sz w:val="22"/>
                            <w:szCs w:val="22"/>
                            <w:lang w:val="bs-Latn-BA" w:eastAsia="en-US"/>
                          </w:rPr>
                        </w:pPr>
                        <w:r w:rsidRPr="00C046EA">
                          <w:rPr>
                            <w:rFonts w:ascii="Arial" w:eastAsiaTheme="minorHAnsi" w:hAnsi="Arial" w:cs="Arial"/>
                            <w:sz w:val="22"/>
                            <w:szCs w:val="22"/>
                            <w:lang w:val="bs-Latn-BA" w:eastAsia="en-US"/>
                          </w:rPr>
                          <w:t>Konačna rang-lista kandidata koji su stekli pravo na upis u svim statusima objavljuje se na informacionom sistemu eUNSA kao i na oglasnoj ploči/web stranici fakulteta.</w:t>
                        </w:r>
                      </w:p>
                      <w:p w14:paraId="1E927EAA" w14:textId="77777777" w:rsidR="00A62DBE" w:rsidRPr="00C046EA" w:rsidRDefault="00A62DBE" w:rsidP="00A62DBE">
                        <w:pPr>
                          <w:spacing w:after="160" w:line="259" w:lineRule="auto"/>
                          <w:jc w:val="center"/>
                          <w:rPr>
                            <w:rFonts w:ascii="Arial" w:eastAsiaTheme="minorHAnsi" w:hAnsi="Arial" w:cs="Arial"/>
                            <w:b/>
                            <w:sz w:val="22"/>
                            <w:szCs w:val="22"/>
                            <w:lang w:val="bs-Latn-BA" w:eastAsia="en-US"/>
                          </w:rPr>
                        </w:pPr>
                        <w:r w:rsidRPr="00C046EA">
                          <w:rPr>
                            <w:rFonts w:ascii="Arial" w:eastAsiaTheme="minorHAnsi" w:hAnsi="Arial" w:cs="Arial"/>
                            <w:b/>
                            <w:sz w:val="22"/>
                            <w:szCs w:val="22"/>
                            <w:lang w:val="bs-Latn-BA" w:eastAsia="en-US"/>
                          </w:rPr>
                          <w:t>Obrazloženje</w:t>
                        </w:r>
                      </w:p>
                      <w:p w14:paraId="751207B0" w14:textId="77777777" w:rsidR="00A62DBE" w:rsidRPr="00C046EA" w:rsidRDefault="00A62DBE" w:rsidP="00A62DBE">
                        <w:pPr>
                          <w:spacing w:after="160"/>
                          <w:jc w:val="both"/>
                          <w:rPr>
                            <w:rFonts w:ascii="Arial" w:eastAsiaTheme="minorHAnsi" w:hAnsi="Arial" w:cs="Arial"/>
                            <w:sz w:val="22"/>
                            <w:szCs w:val="22"/>
                            <w:lang w:val="bs-Latn-BA" w:eastAsia="en-US"/>
                          </w:rPr>
                        </w:pPr>
                        <w:r w:rsidRPr="00C046EA">
                          <w:rPr>
                            <w:rFonts w:ascii="Arial" w:hAnsi="Arial" w:cs="Arial"/>
                            <w:sz w:val="22"/>
                            <w:szCs w:val="22"/>
                            <w:lang w:val="bs-Latn-BA"/>
                          </w:rPr>
                          <w:t xml:space="preserve">Na osnovu konkursa za upis studenata u prvu godinu I ciklusa studija u akademskoj 2022/2023. godini u prvom upisnom roku, apliciralo je ukupno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  <w:lang w:val="bs-Latn-BA"/>
                          </w:rPr>
                          <w:t>43 kandidata</w:t>
                        </w:r>
                        <w:r w:rsidRPr="00C046EA">
                          <w:rPr>
                            <w:rFonts w:ascii="Arial" w:hAnsi="Arial" w:cs="Arial"/>
                            <w:sz w:val="22"/>
                            <w:szCs w:val="22"/>
                            <w:lang w:val="bs-Latn-BA"/>
                          </w:rPr>
                          <w:t xml:space="preserve">. Uslove svih kriterija predviđenih </w:t>
                        </w:r>
                        <w:r w:rsidRPr="00C046EA">
                          <w:rPr>
                            <w:rFonts w:ascii="Arial" w:hAnsi="Arial" w:cs="Arial"/>
                            <w:sz w:val="22"/>
                            <w:szCs w:val="22"/>
                            <w:lang w:val="bs-Latn-BA"/>
                          </w:rPr>
                          <w:lastRenderedPageBreak/>
                          <w:t xml:space="preserve">upisnom kvotom, Konkursom i prijemnim ispitom, zadovoljilo je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  <w:lang w:val="bs-Latn-BA"/>
                          </w:rPr>
                          <w:t>43</w:t>
                        </w:r>
                        <w:r w:rsidRPr="00C046EA">
                          <w:rPr>
                            <w:rFonts w:ascii="Arial" w:hAnsi="Arial" w:cs="Arial"/>
                            <w:sz w:val="22"/>
                            <w:szCs w:val="22"/>
                            <w:lang w:val="bs-Latn-BA"/>
                          </w:rPr>
                          <w:t xml:space="preserve"> kandidata.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  <w:lang w:val="bs-Latn-BA"/>
                          </w:rPr>
                          <w:t xml:space="preserve"> Na preliminarnoj rang listi nije bilo izjavljenih prigovora.</w:t>
                        </w:r>
                      </w:p>
                      <w:p w14:paraId="4FBDD32A" w14:textId="77777777" w:rsidR="00A62DBE" w:rsidRPr="00C046EA" w:rsidRDefault="00A62DBE" w:rsidP="00A62DBE">
                        <w:pPr>
                          <w:spacing w:after="160"/>
                          <w:jc w:val="both"/>
                          <w:rPr>
                            <w:rFonts w:ascii="Arial" w:eastAsiaTheme="minorHAnsi" w:hAnsi="Arial" w:cs="Arial"/>
                            <w:sz w:val="22"/>
                            <w:szCs w:val="22"/>
                            <w:lang w:val="bs-Latn-BA" w:eastAsia="en-US"/>
                          </w:rPr>
                        </w:pPr>
                        <w:r w:rsidRPr="00C046EA">
                          <w:rPr>
                            <w:rFonts w:ascii="Arial" w:eastAsiaTheme="minorHAnsi" w:hAnsi="Arial" w:cs="Arial"/>
                            <w:sz w:val="22"/>
                            <w:szCs w:val="22"/>
                            <w:lang w:val="bs-Latn-BA" w:eastAsia="en-US"/>
                          </w:rPr>
                          <w:t>Imajući u vidu navedeno a na osnovu prijedloga predsjednika Komisije za provođenje prijemnog ispita za upi</w:t>
                        </w:r>
                        <w:r>
                          <w:rPr>
                            <w:rFonts w:ascii="Arial" w:eastAsiaTheme="minorHAnsi" w:hAnsi="Arial" w:cs="Arial"/>
                            <w:sz w:val="22"/>
                            <w:szCs w:val="22"/>
                            <w:lang w:val="bs-Latn-BA" w:eastAsia="en-US"/>
                          </w:rPr>
                          <w:t>s na I ciklus studija, broj: 01-2743/22</w:t>
                        </w:r>
                        <w:r w:rsidRPr="00C046EA">
                          <w:rPr>
                            <w:rFonts w:ascii="Arial" w:eastAsiaTheme="minorHAnsi" w:hAnsi="Arial" w:cs="Arial"/>
                            <w:sz w:val="22"/>
                            <w:szCs w:val="22"/>
                            <w:lang w:val="bs-Latn-BA" w:eastAsia="en-US"/>
                          </w:rPr>
                          <w:t xml:space="preserve"> od 13.07.2022. godine, odlučeno je kao pod I </w:t>
                        </w:r>
                      </w:p>
                      <w:p w14:paraId="405ABF36" w14:textId="77777777" w:rsidR="00A62DBE" w:rsidRPr="00C046EA" w:rsidRDefault="00A62DBE" w:rsidP="00A62DBE">
                        <w:pPr>
                          <w:spacing w:after="160"/>
                          <w:jc w:val="both"/>
                          <w:rPr>
                            <w:rFonts w:ascii="Arial" w:eastAsiaTheme="minorHAnsi" w:hAnsi="Arial" w:cs="Arial"/>
                            <w:sz w:val="22"/>
                            <w:szCs w:val="22"/>
                            <w:lang w:val="bs-Latn-BA" w:eastAsia="en-US"/>
                          </w:rPr>
                        </w:pPr>
                        <w:r w:rsidRPr="00C046EA">
                          <w:rPr>
                            <w:rFonts w:ascii="Arial" w:eastAsiaTheme="minorHAnsi" w:hAnsi="Arial" w:cs="Arial"/>
                            <w:b/>
                            <w:sz w:val="22"/>
                            <w:szCs w:val="22"/>
                            <w:lang w:val="bs-Latn-BA" w:eastAsia="en-US"/>
                          </w:rPr>
                          <w:t xml:space="preserve">POUKA O PRAVNOM LIJEKU: </w:t>
                        </w:r>
                        <w:r w:rsidRPr="00C046EA">
                          <w:rPr>
                            <w:rFonts w:ascii="Arial" w:eastAsiaTheme="minorHAnsi" w:hAnsi="Arial" w:cs="Arial"/>
                            <w:sz w:val="22"/>
                            <w:szCs w:val="22"/>
                            <w:lang w:val="bs-Latn-BA" w:eastAsia="en-US"/>
                          </w:rPr>
                          <w:t>Ova odluka je konačna i protiv iste se ne može izjaviti žalba.</w:t>
                        </w:r>
                      </w:p>
                      <w:p w14:paraId="746642FF" w14:textId="77777777" w:rsidR="00A62DBE" w:rsidRPr="00C046EA" w:rsidRDefault="00A62DBE" w:rsidP="00A62DBE">
                        <w:pPr>
                          <w:spacing w:after="160"/>
                          <w:jc w:val="both"/>
                          <w:rPr>
                            <w:rFonts w:ascii="Arial" w:eastAsiaTheme="minorHAnsi" w:hAnsi="Arial" w:cs="Arial"/>
                            <w:sz w:val="22"/>
                            <w:szCs w:val="22"/>
                            <w:lang w:val="bs-Latn-BA" w:eastAsia="en-US"/>
                          </w:rPr>
                        </w:pPr>
                      </w:p>
                      <w:p w14:paraId="12251C50" w14:textId="77777777" w:rsidR="00A62DBE" w:rsidRPr="00C046EA" w:rsidRDefault="00A62DBE" w:rsidP="00A62DBE">
                        <w:pPr>
                          <w:spacing w:after="160"/>
                          <w:rPr>
                            <w:rFonts w:ascii="Arial" w:eastAsiaTheme="minorHAnsi" w:hAnsi="Arial" w:cs="Arial"/>
                            <w:sz w:val="22"/>
                            <w:szCs w:val="22"/>
                            <w:lang w:val="bs-Latn-BA" w:eastAsia="en-US"/>
                          </w:rPr>
                        </w:pPr>
                        <w:r w:rsidRPr="00C046EA">
                          <w:rPr>
                            <w:rFonts w:ascii="Arial" w:eastAsiaTheme="minorHAnsi" w:hAnsi="Arial" w:cs="Arial"/>
                            <w:b/>
                            <w:sz w:val="22"/>
                            <w:szCs w:val="22"/>
                            <w:lang w:val="bs-Latn-BA" w:eastAsia="en-US"/>
                          </w:rPr>
                          <w:tab/>
                        </w:r>
                        <w:r w:rsidRPr="00C046EA">
                          <w:rPr>
                            <w:rFonts w:ascii="Arial" w:eastAsiaTheme="minorHAnsi" w:hAnsi="Arial" w:cs="Arial"/>
                            <w:b/>
                            <w:sz w:val="22"/>
                            <w:szCs w:val="22"/>
                            <w:lang w:val="bs-Latn-BA" w:eastAsia="en-US"/>
                          </w:rPr>
                          <w:tab/>
                        </w:r>
                        <w:r w:rsidRPr="00C046EA">
                          <w:rPr>
                            <w:rFonts w:ascii="Arial" w:eastAsiaTheme="minorHAnsi" w:hAnsi="Arial" w:cs="Arial"/>
                            <w:b/>
                            <w:sz w:val="22"/>
                            <w:szCs w:val="22"/>
                            <w:lang w:val="bs-Latn-BA" w:eastAsia="en-US"/>
                          </w:rPr>
                          <w:tab/>
                        </w:r>
                        <w:r w:rsidRPr="00C046EA">
                          <w:rPr>
                            <w:rFonts w:ascii="Arial" w:eastAsiaTheme="minorHAnsi" w:hAnsi="Arial" w:cs="Arial"/>
                            <w:b/>
                            <w:sz w:val="22"/>
                            <w:szCs w:val="22"/>
                            <w:lang w:val="bs-Latn-BA" w:eastAsia="en-US"/>
                          </w:rPr>
                          <w:tab/>
                        </w:r>
                        <w:r w:rsidRPr="00C046EA">
                          <w:rPr>
                            <w:rFonts w:ascii="Arial" w:eastAsiaTheme="minorHAnsi" w:hAnsi="Arial" w:cs="Arial"/>
                            <w:b/>
                            <w:sz w:val="22"/>
                            <w:szCs w:val="22"/>
                            <w:lang w:val="bs-Latn-BA" w:eastAsia="en-US"/>
                          </w:rPr>
                          <w:tab/>
                        </w:r>
                        <w:r w:rsidRPr="00C046EA">
                          <w:rPr>
                            <w:rFonts w:ascii="Arial" w:eastAsiaTheme="minorHAnsi" w:hAnsi="Arial" w:cs="Arial"/>
                            <w:b/>
                            <w:sz w:val="22"/>
                            <w:szCs w:val="22"/>
                            <w:lang w:val="bs-Latn-BA" w:eastAsia="en-US"/>
                          </w:rPr>
                          <w:tab/>
                        </w:r>
                        <w:r w:rsidRPr="00C046EA">
                          <w:rPr>
                            <w:rFonts w:ascii="Arial" w:eastAsiaTheme="minorHAnsi" w:hAnsi="Arial" w:cs="Arial"/>
                            <w:b/>
                            <w:sz w:val="22"/>
                            <w:szCs w:val="22"/>
                            <w:lang w:val="bs-Latn-BA" w:eastAsia="en-US"/>
                          </w:rPr>
                          <w:tab/>
                          <w:t xml:space="preserve">  </w:t>
                        </w:r>
                        <w:r>
                          <w:rPr>
                            <w:rFonts w:ascii="Arial" w:eastAsiaTheme="minorHAnsi" w:hAnsi="Arial" w:cs="Arial"/>
                            <w:b/>
                            <w:sz w:val="22"/>
                            <w:szCs w:val="22"/>
                            <w:lang w:val="bs-Latn-BA" w:eastAsia="en-US"/>
                          </w:rPr>
                          <w:t xml:space="preserve">                               DEKAN </w:t>
                        </w:r>
                        <w:r w:rsidRPr="00C046EA">
                          <w:rPr>
                            <w:rFonts w:ascii="Arial" w:eastAsiaTheme="minorHAnsi" w:hAnsi="Arial" w:cs="Arial"/>
                            <w:b/>
                            <w:sz w:val="22"/>
                            <w:szCs w:val="22"/>
                            <w:lang w:val="bs-Latn-BA" w:eastAsia="en-US"/>
                          </w:rPr>
                          <w:tab/>
                        </w:r>
                        <w:r w:rsidRPr="00C046EA">
                          <w:rPr>
                            <w:rFonts w:ascii="Arial" w:eastAsiaTheme="minorHAnsi" w:hAnsi="Arial" w:cs="Arial"/>
                            <w:b/>
                            <w:sz w:val="22"/>
                            <w:szCs w:val="22"/>
                            <w:lang w:val="bs-Latn-BA" w:eastAsia="en-US"/>
                          </w:rPr>
                          <w:tab/>
                        </w:r>
                        <w:r w:rsidRPr="00C046EA">
                          <w:rPr>
                            <w:rFonts w:ascii="Arial" w:eastAsiaTheme="minorHAnsi" w:hAnsi="Arial" w:cs="Arial"/>
                            <w:b/>
                            <w:sz w:val="22"/>
                            <w:szCs w:val="22"/>
                            <w:lang w:val="bs-Latn-BA" w:eastAsia="en-US"/>
                          </w:rPr>
                          <w:tab/>
                        </w:r>
                        <w:r w:rsidRPr="00C046EA">
                          <w:rPr>
                            <w:rFonts w:ascii="Arial" w:eastAsiaTheme="minorHAnsi" w:hAnsi="Arial" w:cs="Arial"/>
                            <w:b/>
                            <w:sz w:val="22"/>
                            <w:szCs w:val="22"/>
                            <w:lang w:val="bs-Latn-BA" w:eastAsia="en-US"/>
                          </w:rPr>
                          <w:tab/>
                        </w:r>
                        <w:r w:rsidRPr="00C046EA">
                          <w:rPr>
                            <w:rFonts w:ascii="Arial" w:eastAsiaTheme="minorHAnsi" w:hAnsi="Arial" w:cs="Arial"/>
                            <w:b/>
                            <w:sz w:val="22"/>
                            <w:szCs w:val="22"/>
                            <w:lang w:val="bs-Latn-BA" w:eastAsia="en-US"/>
                          </w:rPr>
                          <w:tab/>
                        </w:r>
                        <w:r w:rsidRPr="00C046EA">
                          <w:rPr>
                            <w:rFonts w:ascii="Arial" w:eastAsiaTheme="minorHAnsi" w:hAnsi="Arial" w:cs="Arial"/>
                            <w:b/>
                            <w:sz w:val="22"/>
                            <w:szCs w:val="22"/>
                            <w:lang w:val="bs-Latn-BA" w:eastAsia="en-US"/>
                          </w:rPr>
                          <w:tab/>
                        </w:r>
                        <w:r w:rsidRPr="00C046EA">
                          <w:rPr>
                            <w:rFonts w:ascii="Arial" w:eastAsiaTheme="minorHAnsi" w:hAnsi="Arial" w:cs="Arial"/>
                            <w:b/>
                            <w:sz w:val="22"/>
                            <w:szCs w:val="22"/>
                            <w:lang w:val="bs-Latn-BA" w:eastAsia="en-US"/>
                          </w:rPr>
                          <w:tab/>
                        </w:r>
                        <w:r w:rsidRPr="00C046EA">
                          <w:rPr>
                            <w:rFonts w:ascii="Arial" w:eastAsiaTheme="minorHAnsi" w:hAnsi="Arial" w:cs="Arial"/>
                            <w:b/>
                            <w:sz w:val="22"/>
                            <w:szCs w:val="22"/>
                            <w:lang w:val="bs-Latn-BA" w:eastAsia="en-US"/>
                          </w:rPr>
                          <w:tab/>
                        </w:r>
                        <w:r w:rsidRPr="00C046EA">
                          <w:rPr>
                            <w:rFonts w:ascii="Arial" w:eastAsiaTheme="minorHAnsi" w:hAnsi="Arial" w:cs="Arial"/>
                            <w:b/>
                            <w:sz w:val="22"/>
                            <w:szCs w:val="22"/>
                            <w:lang w:val="bs-Latn-BA" w:eastAsia="en-US"/>
                          </w:rPr>
                          <w:tab/>
                        </w:r>
                        <w:r w:rsidRPr="00C046EA">
                          <w:rPr>
                            <w:rFonts w:ascii="Arial" w:eastAsiaTheme="minorHAnsi" w:hAnsi="Arial" w:cs="Arial"/>
                            <w:b/>
                            <w:sz w:val="22"/>
                            <w:szCs w:val="22"/>
                            <w:lang w:val="bs-Latn-BA" w:eastAsia="en-US"/>
                          </w:rPr>
                          <w:tab/>
                          <w:t xml:space="preserve">                       </w:t>
                        </w:r>
                        <w:r>
                          <w:rPr>
                            <w:rFonts w:ascii="Arial" w:eastAsiaTheme="minorHAnsi" w:hAnsi="Arial" w:cs="Arial"/>
                            <w:b/>
                            <w:sz w:val="22"/>
                            <w:szCs w:val="22"/>
                            <w:lang w:val="bs-Latn-BA" w:eastAsia="en-US"/>
                          </w:rPr>
                          <w:t xml:space="preserve">           </w:t>
                        </w:r>
                        <w:r w:rsidRPr="00C046EA">
                          <w:rPr>
                            <w:rFonts w:ascii="Arial" w:eastAsiaTheme="minorHAnsi" w:hAnsi="Arial" w:cs="Arial"/>
                            <w:sz w:val="22"/>
                            <w:szCs w:val="22"/>
                            <w:lang w:val="bs-Latn-BA" w:eastAsia="en-US"/>
                          </w:rPr>
                          <w:t>Prof.dr Haris Alić</w:t>
                        </w:r>
                      </w:p>
                      <w:p w14:paraId="34BBDD4A" w14:textId="77777777" w:rsidR="00A62DBE" w:rsidRPr="00C046EA" w:rsidRDefault="00A62DBE" w:rsidP="00A62DBE">
                        <w:pPr>
                          <w:rPr>
                            <w:rFonts w:ascii="Arial" w:eastAsiaTheme="minorHAnsi" w:hAnsi="Arial" w:cs="Arial"/>
                            <w:sz w:val="22"/>
                            <w:szCs w:val="22"/>
                            <w:lang w:val="bs-Latn-BA" w:eastAsia="en-US"/>
                          </w:rPr>
                        </w:pPr>
                        <w:r w:rsidRPr="00C046EA">
                          <w:rPr>
                            <w:rFonts w:ascii="Arial" w:eastAsiaTheme="minorHAnsi" w:hAnsi="Arial" w:cs="Arial"/>
                            <w:sz w:val="22"/>
                            <w:szCs w:val="22"/>
                            <w:lang w:val="bs-Latn-BA" w:eastAsia="en-US"/>
                          </w:rPr>
                          <w:t>Dostaviti:</w:t>
                        </w:r>
                      </w:p>
                      <w:p w14:paraId="26252A83" w14:textId="77777777" w:rsidR="00A62DBE" w:rsidRPr="00C046EA" w:rsidRDefault="00A62DBE" w:rsidP="00A62DBE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eastAsiaTheme="minorHAnsi" w:hAnsi="Arial" w:cs="Arial"/>
                            <w:sz w:val="22"/>
                            <w:szCs w:val="22"/>
                            <w:lang w:val="bs-Latn-BA" w:eastAsia="en-US"/>
                          </w:rPr>
                        </w:pPr>
                        <w:r w:rsidRPr="00C046EA">
                          <w:rPr>
                            <w:rFonts w:ascii="Arial" w:eastAsiaTheme="minorHAnsi" w:hAnsi="Arial" w:cs="Arial"/>
                            <w:sz w:val="22"/>
                            <w:szCs w:val="22"/>
                            <w:lang w:val="bs-Latn-BA" w:eastAsia="en-US"/>
                          </w:rPr>
                          <w:t xml:space="preserve">dekan </w:t>
                        </w:r>
                      </w:p>
                      <w:p w14:paraId="7ADCBA21" w14:textId="77777777" w:rsidR="00A62DBE" w:rsidRPr="00C046EA" w:rsidRDefault="00A62DBE" w:rsidP="00A62DBE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eastAsiaTheme="minorHAnsi" w:hAnsi="Arial" w:cs="Arial"/>
                            <w:sz w:val="22"/>
                            <w:szCs w:val="22"/>
                            <w:lang w:val="bs-Latn-BA" w:eastAsia="en-US"/>
                          </w:rPr>
                        </w:pPr>
                        <w:r w:rsidRPr="00C046EA">
                          <w:rPr>
                            <w:rFonts w:ascii="Arial" w:eastAsiaTheme="minorHAnsi" w:hAnsi="Arial" w:cs="Arial"/>
                            <w:sz w:val="22"/>
                            <w:szCs w:val="22"/>
                            <w:lang w:val="bs-Latn-BA" w:eastAsia="en-US"/>
                          </w:rPr>
                          <w:t xml:space="preserve">st.služba </w:t>
                        </w:r>
                      </w:p>
                      <w:p w14:paraId="00DD7C54" w14:textId="77777777" w:rsidR="00A62DBE" w:rsidRPr="00C046EA" w:rsidRDefault="00A62DBE" w:rsidP="00A62DBE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eastAsiaTheme="minorHAnsi" w:hAnsi="Arial" w:cs="Arial"/>
                            <w:sz w:val="22"/>
                            <w:szCs w:val="22"/>
                            <w:lang w:val="bs-Latn-BA" w:eastAsia="en-US"/>
                          </w:rPr>
                        </w:pPr>
                        <w:r w:rsidRPr="00C046EA">
                          <w:rPr>
                            <w:rFonts w:ascii="Arial" w:eastAsiaTheme="minorHAnsi" w:hAnsi="Arial" w:cs="Arial"/>
                            <w:sz w:val="22"/>
                            <w:szCs w:val="22"/>
                            <w:lang w:val="bs-Latn-BA" w:eastAsia="en-US"/>
                          </w:rPr>
                          <w:t>oglasna ploča Fakulteta</w:t>
                        </w:r>
                      </w:p>
                      <w:p w14:paraId="4BF74B34" w14:textId="77777777" w:rsidR="00A62DBE" w:rsidRPr="00C046EA" w:rsidRDefault="00A62DBE" w:rsidP="00A62DBE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eastAsiaTheme="minorHAnsi" w:hAnsi="Arial" w:cs="Arial"/>
                            <w:sz w:val="22"/>
                            <w:szCs w:val="22"/>
                            <w:lang w:val="bs-Latn-BA" w:eastAsia="en-US"/>
                          </w:rPr>
                        </w:pPr>
                        <w:r w:rsidRPr="00C046EA">
                          <w:rPr>
                            <w:rFonts w:ascii="Arial" w:eastAsiaTheme="minorHAnsi" w:hAnsi="Arial" w:cs="Arial"/>
                            <w:sz w:val="22"/>
                            <w:szCs w:val="22"/>
                            <w:lang w:val="bs-Latn-BA" w:eastAsia="en-US"/>
                          </w:rPr>
                          <w:t>web stranica Fakulteta</w:t>
                        </w:r>
                      </w:p>
                      <w:p w14:paraId="690CD591" w14:textId="77777777" w:rsidR="00A62DBE" w:rsidRPr="00C046EA" w:rsidRDefault="00A62DBE" w:rsidP="00A62DBE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eastAsiaTheme="minorHAnsi" w:hAnsi="Arial" w:cs="Arial"/>
                            <w:sz w:val="22"/>
                            <w:szCs w:val="22"/>
                            <w:lang w:val="bs-Latn-BA" w:eastAsia="en-US"/>
                          </w:rPr>
                        </w:pPr>
                        <w:r w:rsidRPr="00C046EA">
                          <w:rPr>
                            <w:rFonts w:ascii="Arial" w:eastAsiaTheme="minorHAnsi" w:hAnsi="Arial" w:cs="Arial"/>
                            <w:sz w:val="22"/>
                            <w:szCs w:val="22"/>
                            <w:lang w:val="bs-Latn-BA" w:eastAsia="en-US"/>
                          </w:rPr>
                          <w:t>informacioni sistem eUNSA</w:t>
                        </w:r>
                      </w:p>
                      <w:p w14:paraId="2C6A1283" w14:textId="77777777" w:rsidR="00A62DBE" w:rsidRPr="00C046EA" w:rsidRDefault="00A62DBE" w:rsidP="00A62DBE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eastAsiaTheme="minorHAnsi" w:hAnsi="Arial" w:cs="Arial"/>
                            <w:sz w:val="22"/>
                            <w:szCs w:val="22"/>
                            <w:lang w:val="bs-Latn-BA" w:eastAsia="en-US"/>
                          </w:rPr>
                        </w:pPr>
                        <w:r w:rsidRPr="00C046EA">
                          <w:rPr>
                            <w:rFonts w:ascii="Arial" w:eastAsiaTheme="minorHAnsi" w:hAnsi="Arial" w:cs="Arial"/>
                            <w:sz w:val="22"/>
                            <w:szCs w:val="22"/>
                            <w:lang w:val="bs-Latn-BA" w:eastAsia="en-US"/>
                          </w:rPr>
                          <w:t>a/a</w:t>
                        </w:r>
                      </w:p>
                      <w:p w14:paraId="7C550893" w14:textId="77777777" w:rsidR="00A62DBE" w:rsidRPr="00A62DBE" w:rsidRDefault="00A62DBE" w:rsidP="00672DB2">
                        <w:pPr>
                          <w:rPr>
                            <w:rFonts w:ascii="Times New Roman" w:eastAsia="Times New Roman" w:hAnsi="Times New Roman"/>
                            <w:color w:val="000000"/>
                            <w:sz w:val="21"/>
                          </w:rPr>
                        </w:pPr>
                      </w:p>
                      <w:p w14:paraId="6536D933" w14:textId="77777777" w:rsidR="00A62DBE" w:rsidRDefault="00A62DBE" w:rsidP="00672DB2"/>
                      <w:p w14:paraId="043765A7" w14:textId="77777777" w:rsidR="00A62DBE" w:rsidRDefault="00A62DBE" w:rsidP="00672DB2"/>
                      <w:p w14:paraId="5C436F43" w14:textId="77777777" w:rsidR="00A62DBE" w:rsidRDefault="00A62DBE" w:rsidP="00672DB2"/>
                      <w:p w14:paraId="22105501" w14:textId="77777777" w:rsidR="00A62DBE" w:rsidRDefault="00A62DBE" w:rsidP="00672DB2"/>
                      <w:p w14:paraId="6799BDE9" w14:textId="77777777" w:rsidR="00A62DBE" w:rsidRPr="0026678A" w:rsidRDefault="00A62DBE" w:rsidP="00672DB2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14:paraId="1017767A" w14:textId="77777777" w:rsidR="00A62DBE" w:rsidRDefault="00A62DBE" w:rsidP="00672DB2">
                        <w:pPr>
                          <w:jc w:val="right"/>
                        </w:pPr>
                      </w:p>
                      <w:p w14:paraId="6F28F032" w14:textId="77777777" w:rsidR="00A62DBE" w:rsidRDefault="00A62DBE" w:rsidP="00672DB2">
                        <w:pPr>
                          <w:jc w:val="right"/>
                        </w:pPr>
                      </w:p>
                      <w:p w14:paraId="1093B21E" w14:textId="77777777" w:rsidR="00A62DBE" w:rsidRDefault="00A62DBE" w:rsidP="00672DB2"/>
                      <w:p w14:paraId="0D24D76F" w14:textId="77777777" w:rsidR="00A62DBE" w:rsidRDefault="00A62DBE" w:rsidP="00A62DBE">
                        <w:pPr>
                          <w:tabs>
                            <w:tab w:val="left" w:pos="8040"/>
                          </w:tabs>
                          <w:jc w:val="center"/>
                        </w:pPr>
                      </w:p>
                      <w:p w14:paraId="59696915" w14:textId="77777777" w:rsidR="00A62DBE" w:rsidRDefault="00A62DBE" w:rsidP="00672DB2">
                        <w:pPr>
                          <w:tabs>
                            <w:tab w:val="left" w:pos="8040"/>
                          </w:tabs>
                          <w:jc w:val="right"/>
                        </w:pPr>
                        <w:r>
                          <w:t xml:space="preserve"> </w:t>
                        </w:r>
                      </w:p>
                      <w:p w14:paraId="3BF12777" w14:textId="77777777" w:rsidR="00A62DBE" w:rsidRDefault="00A62DBE" w:rsidP="00A62DBE">
                        <w:pPr>
                          <w:tabs>
                            <w:tab w:val="left" w:pos="8040"/>
                          </w:tabs>
                        </w:pPr>
                      </w:p>
                      <w:p w14:paraId="2D83DC18" w14:textId="77777777" w:rsidR="00A62DBE" w:rsidRDefault="00A62DBE" w:rsidP="00A62DBE">
                        <w:pPr>
                          <w:tabs>
                            <w:tab w:val="left" w:pos="8040"/>
                          </w:tabs>
                          <w:jc w:val="center"/>
                        </w:pPr>
                      </w:p>
                      <w:p w14:paraId="369F52B8" w14:textId="77777777" w:rsidR="00A62DBE" w:rsidRDefault="00A62DBE" w:rsidP="00672DB2">
                        <w:pPr>
                          <w:jc w:val="right"/>
                        </w:pPr>
                      </w:p>
                    </w:tc>
                  </w:tr>
                </w:tbl>
                <w:p w14:paraId="2A01036E" w14:textId="77777777" w:rsidR="00A62DBE" w:rsidRDefault="00A62DBE" w:rsidP="00672DB2"/>
              </w:tc>
            </w:tr>
            <w:tr w:rsidR="00A62DBE" w14:paraId="1BB3DBCF" w14:textId="77777777" w:rsidTr="00672DB2">
              <w:trPr>
                <w:trHeight w:val="162"/>
              </w:trPr>
              <w:tc>
                <w:tcPr>
                  <w:tcW w:w="95" w:type="dxa"/>
                </w:tcPr>
                <w:p w14:paraId="41971E25" w14:textId="77777777" w:rsidR="00A62DBE" w:rsidRDefault="00A62DBE" w:rsidP="00672DB2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9518" w:type="dxa"/>
                </w:tcPr>
                <w:p w14:paraId="5D6C382C" w14:textId="77777777" w:rsidR="00A62DBE" w:rsidRDefault="00A62DBE" w:rsidP="00672DB2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5E045649" w14:textId="77777777" w:rsidR="00A62DBE" w:rsidRDefault="00A62DBE" w:rsidP="00672DB2"/>
        </w:tc>
        <w:tc>
          <w:tcPr>
            <w:tcW w:w="789" w:type="dxa"/>
          </w:tcPr>
          <w:p w14:paraId="676F104D" w14:textId="77777777" w:rsidR="00A62DBE" w:rsidRDefault="00A62DBE" w:rsidP="00672DB2"/>
        </w:tc>
        <w:tc>
          <w:tcPr>
            <w:tcW w:w="789" w:type="dxa"/>
          </w:tcPr>
          <w:p w14:paraId="2AD13563" w14:textId="77777777" w:rsidR="00A62DBE" w:rsidRDefault="00A62DBE" w:rsidP="00672DB2"/>
        </w:tc>
        <w:tc>
          <w:tcPr>
            <w:tcW w:w="789" w:type="dxa"/>
          </w:tcPr>
          <w:p w14:paraId="36F9E185" w14:textId="77777777" w:rsidR="00A62DBE" w:rsidRDefault="00A62DBE" w:rsidP="00672DB2"/>
        </w:tc>
        <w:tc>
          <w:tcPr>
            <w:tcW w:w="789" w:type="dxa"/>
          </w:tcPr>
          <w:p w14:paraId="2B4D7AE4" w14:textId="77777777" w:rsidR="00A62DBE" w:rsidRDefault="00A62DBE" w:rsidP="00672DB2"/>
        </w:tc>
        <w:tc>
          <w:tcPr>
            <w:tcW w:w="789" w:type="dxa"/>
          </w:tcPr>
          <w:p w14:paraId="567052EB" w14:textId="77777777" w:rsidR="00A62DBE" w:rsidRDefault="00A62DBE" w:rsidP="00672DB2"/>
        </w:tc>
        <w:tc>
          <w:tcPr>
            <w:tcW w:w="789" w:type="dxa"/>
          </w:tcPr>
          <w:p w14:paraId="2E29F643" w14:textId="77777777" w:rsidR="00A62DBE" w:rsidRDefault="00A62DBE" w:rsidP="00672DB2"/>
        </w:tc>
      </w:tr>
    </w:tbl>
    <w:p w14:paraId="181DDACE" w14:textId="77777777" w:rsidR="00A62DBE" w:rsidRPr="00C046EA" w:rsidRDefault="00A62DBE" w:rsidP="00A62DBE">
      <w:pPr>
        <w:spacing w:after="160" w:line="259" w:lineRule="auto"/>
        <w:jc w:val="both"/>
        <w:rPr>
          <w:rFonts w:ascii="Arial" w:eastAsia="Calibri" w:hAnsi="Arial" w:cs="Arial"/>
          <w:color w:val="000000" w:themeColor="text1"/>
          <w:sz w:val="22"/>
          <w:szCs w:val="22"/>
          <w:lang w:val="bs-Latn-BA" w:eastAsia="en-US"/>
        </w:rPr>
      </w:pPr>
    </w:p>
    <w:p w14:paraId="4C5FCCDA" w14:textId="77777777" w:rsidR="00A62DBE" w:rsidRPr="00A62DBE" w:rsidRDefault="00A62DBE" w:rsidP="00A62DBE">
      <w:pPr>
        <w:jc w:val="both"/>
        <w:rPr>
          <w:rFonts w:ascii="Arial" w:eastAsiaTheme="minorHAnsi" w:hAnsi="Arial" w:cs="Arial"/>
          <w:b/>
          <w:bCs/>
          <w:color w:val="000000" w:themeColor="text1"/>
          <w:sz w:val="24"/>
          <w:szCs w:val="24"/>
        </w:rPr>
      </w:pPr>
    </w:p>
    <w:sectPr w:rsidR="00A62DBE" w:rsidRPr="00A62DBE" w:rsidSect="00D236D3">
      <w:headerReference w:type="default" r:id="rId7"/>
      <w:footerReference w:type="default" r:id="rId8"/>
      <w:pgSz w:w="11906" w:h="16838" w:code="9"/>
      <w:pgMar w:top="1622" w:right="1134" w:bottom="992" w:left="1134" w:header="113" w:footer="8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894C6" w14:textId="77777777" w:rsidR="00146C4A" w:rsidRDefault="00146C4A" w:rsidP="009F3A7D">
      <w:r>
        <w:separator/>
      </w:r>
    </w:p>
  </w:endnote>
  <w:endnote w:type="continuationSeparator" w:id="0">
    <w:p w14:paraId="29DF7DDD" w14:textId="77777777" w:rsidR="00146C4A" w:rsidRDefault="00146C4A" w:rsidP="009F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39B7A" w14:textId="77777777" w:rsidR="00454C75" w:rsidRDefault="00454C75" w:rsidP="005B06D4">
    <w:pPr>
      <w:pStyle w:val="Footer"/>
      <w:pBdr>
        <w:bottom w:val="single" w:sz="4" w:space="1" w:color="auto"/>
      </w:pBdr>
      <w:tabs>
        <w:tab w:val="left" w:pos="3194"/>
      </w:tabs>
      <w:ind w:left="-540" w:right="-441"/>
      <w:jc w:val="center"/>
      <w:rPr>
        <w:b/>
      </w:rPr>
    </w:pPr>
  </w:p>
  <w:p w14:paraId="2370671F" w14:textId="77777777" w:rsidR="00454C75" w:rsidRPr="005B06D4" w:rsidRDefault="00454C75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>Bosna i Hercegovina, 71000 Sarajevo</w:t>
    </w:r>
  </w:p>
  <w:p w14:paraId="2A30D4E6" w14:textId="77777777" w:rsidR="00454C75" w:rsidRPr="005B06D4" w:rsidRDefault="00454C75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 xml:space="preserve">Patriotske </w:t>
    </w:r>
    <w:r>
      <w:rPr>
        <w:rFonts w:ascii="Times New Roman" w:hAnsi="Times New Roman"/>
        <w:noProof/>
        <w:sz w:val="16"/>
        <w:szCs w:val="16"/>
      </w:rPr>
      <w:t>lige 41</w:t>
    </w:r>
  </w:p>
  <w:p w14:paraId="2E643DB8" w14:textId="77777777" w:rsidR="00454C75" w:rsidRPr="005B06D4" w:rsidRDefault="00454C75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>Telefon: ++387(33)211-537</w:t>
    </w:r>
  </w:p>
  <w:p w14:paraId="56A07E3B" w14:textId="77777777" w:rsidR="00454C75" w:rsidRDefault="00454C75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>Fax: ++387(33)211-538</w:t>
    </w:r>
  </w:p>
  <w:p w14:paraId="661774B9" w14:textId="77777777" w:rsidR="00454C75" w:rsidRPr="005B06D4" w:rsidRDefault="00000000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hyperlink r:id="rId1" w:history="1">
      <w:r w:rsidR="00454C75" w:rsidRPr="005B06D4">
        <w:rPr>
          <w:rStyle w:val="Hyperlink"/>
          <w:rFonts w:ascii="Times New Roman" w:hAnsi="Times New Roman"/>
          <w:color w:val="auto"/>
          <w:sz w:val="16"/>
          <w:szCs w:val="16"/>
          <w:u w:val="none"/>
        </w:rPr>
        <w:t>www.fasto.unsa.ba</w:t>
      </w:r>
    </w:hyperlink>
  </w:p>
  <w:p w14:paraId="2CE5CE80" w14:textId="77777777" w:rsidR="00454C75" w:rsidRPr="005B06D4" w:rsidRDefault="00000000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sz w:val="16"/>
        <w:szCs w:val="16"/>
      </w:rPr>
    </w:pPr>
    <w:hyperlink r:id="rId2" w:history="1">
      <w:r w:rsidR="00454C75" w:rsidRPr="00F62061">
        <w:rPr>
          <w:rStyle w:val="Hyperlink"/>
          <w:rFonts w:ascii="Times New Roman" w:hAnsi="Times New Roman"/>
          <w:color w:val="auto"/>
          <w:sz w:val="16"/>
          <w:szCs w:val="16"/>
          <w:u w:val="none"/>
        </w:rPr>
        <w:t>fasto@fasto.unsa.ba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0703F" w14:textId="77777777" w:rsidR="00146C4A" w:rsidRDefault="00146C4A" w:rsidP="009F3A7D">
      <w:r>
        <w:separator/>
      </w:r>
    </w:p>
  </w:footnote>
  <w:footnote w:type="continuationSeparator" w:id="0">
    <w:p w14:paraId="30D6BE37" w14:textId="77777777" w:rsidR="00146C4A" w:rsidRDefault="00146C4A" w:rsidP="009F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77DAD" w14:textId="77777777" w:rsidR="00454C75" w:rsidRDefault="00454C75" w:rsidP="00DA74B8">
    <w:pPr>
      <w:pStyle w:val="Header"/>
      <w:jc w:val="center"/>
    </w:pPr>
  </w:p>
  <w:p w14:paraId="282D3622" w14:textId="77777777" w:rsidR="00454C75" w:rsidRDefault="00000000" w:rsidP="00DA74B8">
    <w:pPr>
      <w:pStyle w:val="Header"/>
      <w:jc w:val="center"/>
    </w:pPr>
    <w:r>
      <w:rPr>
        <w:noProof/>
        <w:lang w:val="bs-Latn-BA" w:eastAsia="bs-Latn-BA"/>
      </w:rPr>
      <w:pict w14:anchorId="24DD3E4D">
        <v:rect id="Rectangle 2" o:spid="_x0000_s1026" style="position:absolute;left:0;text-align:left;margin-left:282.1pt;margin-top:17.9pt;width:236.1pt;height:36.7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" filled="f" stroked="f">
          <v:textbox>
            <w:txbxContent>
              <w:p w14:paraId="246F5253" w14:textId="77777777" w:rsidR="00454C75" w:rsidRPr="00DB7F69" w:rsidRDefault="00454C75" w:rsidP="00D236D3">
                <w:pPr>
                  <w:jc w:val="center"/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</w:pPr>
                <w:r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University of Sarajevo</w:t>
                </w:r>
              </w:p>
              <w:p w14:paraId="5DB5F9B1" w14:textId="77777777" w:rsidR="00454C75" w:rsidRDefault="00454C75" w:rsidP="00D236D3">
                <w:pPr>
                  <w:jc w:val="center"/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</w:pPr>
                <w:r w:rsidRPr="00DB7F69"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F</w:t>
                </w:r>
                <w:r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aculty of Sport and Physical Education</w:t>
                </w:r>
              </w:p>
            </w:txbxContent>
          </v:textbox>
        </v:rect>
      </w:pict>
    </w:r>
    <w:r>
      <w:rPr>
        <w:noProof/>
        <w:lang w:val="bs-Latn-BA" w:eastAsia="bs-Latn-BA"/>
      </w:rPr>
      <w:pict w14:anchorId="56ABE5FD">
        <v:rect id="Rectangle 3" o:spid="_x0000_s1025" style="position:absolute;left:0;text-align:left;margin-left:-.05pt;margin-top:17.9pt;width:190.2pt;height:38.2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hn4tAIAALc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" filled="f" stroked="f">
          <v:textbox>
            <w:txbxContent>
              <w:p w14:paraId="048395AF" w14:textId="77777777" w:rsidR="00454C75" w:rsidRPr="00DB7F69" w:rsidRDefault="00454C75" w:rsidP="00D236D3">
                <w:pPr>
                  <w:jc w:val="center"/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</w:pPr>
                <w:r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Univerzitet u Sarajevu</w:t>
                </w:r>
              </w:p>
              <w:p w14:paraId="47121864" w14:textId="77777777" w:rsidR="00454C75" w:rsidRPr="00DB7F69" w:rsidRDefault="00454C75" w:rsidP="00D236D3">
                <w:pPr>
                  <w:jc w:val="center"/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</w:pPr>
                <w:r w:rsidRPr="00DB7F69"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Fakultet sporta i tjelesnog odgoja</w:t>
                </w:r>
              </w:p>
            </w:txbxContent>
          </v:textbox>
        </v:rect>
      </w:pict>
    </w:r>
    <w:r w:rsidR="00454C75">
      <w:rPr>
        <w:noProof/>
        <w:lang w:val="bs-Latn-BA" w:eastAsia="bs-Latn-BA"/>
      </w:rPr>
      <w:drawing>
        <wp:inline distT="0" distB="0" distL="0" distR="0" wp14:anchorId="1BA308D5" wp14:editId="589698C3">
          <wp:extent cx="800100" cy="78981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0408" cy="799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82797C" w14:textId="77777777" w:rsidR="00454C75" w:rsidRDefault="00454C75" w:rsidP="006477B7">
    <w:pPr>
      <w:pStyle w:val="Header"/>
      <w:pBdr>
        <w:bottom w:val="single" w:sz="4" w:space="0" w:color="auto"/>
      </w:pBdr>
      <w:spacing w:before="240"/>
      <w:ind w:right="-44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F5C53"/>
    <w:multiLevelType w:val="hybridMultilevel"/>
    <w:tmpl w:val="27AA0AF4"/>
    <w:lvl w:ilvl="0" w:tplc="141A0011">
      <w:start w:val="1"/>
      <w:numFmt w:val="decimal"/>
      <w:lvlText w:val="%1)"/>
      <w:lvlJc w:val="left"/>
      <w:pPr>
        <w:ind w:left="1146" w:hanging="360"/>
      </w:pPr>
    </w:lvl>
    <w:lvl w:ilvl="1" w:tplc="141A0019" w:tentative="1">
      <w:start w:val="1"/>
      <w:numFmt w:val="lowerLetter"/>
      <w:lvlText w:val="%2."/>
      <w:lvlJc w:val="left"/>
      <w:pPr>
        <w:ind w:left="1866" w:hanging="360"/>
      </w:pPr>
    </w:lvl>
    <w:lvl w:ilvl="2" w:tplc="141A001B" w:tentative="1">
      <w:start w:val="1"/>
      <w:numFmt w:val="lowerRoman"/>
      <w:lvlText w:val="%3."/>
      <w:lvlJc w:val="right"/>
      <w:pPr>
        <w:ind w:left="2586" w:hanging="180"/>
      </w:pPr>
    </w:lvl>
    <w:lvl w:ilvl="3" w:tplc="141A000F" w:tentative="1">
      <w:start w:val="1"/>
      <w:numFmt w:val="decimal"/>
      <w:lvlText w:val="%4."/>
      <w:lvlJc w:val="left"/>
      <w:pPr>
        <w:ind w:left="3306" w:hanging="360"/>
      </w:pPr>
    </w:lvl>
    <w:lvl w:ilvl="4" w:tplc="141A0019" w:tentative="1">
      <w:start w:val="1"/>
      <w:numFmt w:val="lowerLetter"/>
      <w:lvlText w:val="%5."/>
      <w:lvlJc w:val="left"/>
      <w:pPr>
        <w:ind w:left="4026" w:hanging="360"/>
      </w:pPr>
    </w:lvl>
    <w:lvl w:ilvl="5" w:tplc="141A001B" w:tentative="1">
      <w:start w:val="1"/>
      <w:numFmt w:val="lowerRoman"/>
      <w:lvlText w:val="%6."/>
      <w:lvlJc w:val="right"/>
      <w:pPr>
        <w:ind w:left="4746" w:hanging="180"/>
      </w:pPr>
    </w:lvl>
    <w:lvl w:ilvl="6" w:tplc="141A000F" w:tentative="1">
      <w:start w:val="1"/>
      <w:numFmt w:val="decimal"/>
      <w:lvlText w:val="%7."/>
      <w:lvlJc w:val="left"/>
      <w:pPr>
        <w:ind w:left="5466" w:hanging="360"/>
      </w:pPr>
    </w:lvl>
    <w:lvl w:ilvl="7" w:tplc="141A0019" w:tentative="1">
      <w:start w:val="1"/>
      <w:numFmt w:val="lowerLetter"/>
      <w:lvlText w:val="%8."/>
      <w:lvlJc w:val="left"/>
      <w:pPr>
        <w:ind w:left="6186" w:hanging="360"/>
      </w:pPr>
    </w:lvl>
    <w:lvl w:ilvl="8" w:tplc="141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2C9A4189"/>
    <w:multiLevelType w:val="hybridMultilevel"/>
    <w:tmpl w:val="E87A14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116FC3"/>
    <w:multiLevelType w:val="hybridMultilevel"/>
    <w:tmpl w:val="A7341938"/>
    <w:lvl w:ilvl="0" w:tplc="141A0011">
      <w:start w:val="1"/>
      <w:numFmt w:val="decimal"/>
      <w:lvlText w:val="%1)"/>
      <w:lvlJc w:val="left"/>
      <w:pPr>
        <w:ind w:left="1146" w:hanging="360"/>
      </w:pPr>
    </w:lvl>
    <w:lvl w:ilvl="1" w:tplc="141A0019" w:tentative="1">
      <w:start w:val="1"/>
      <w:numFmt w:val="lowerLetter"/>
      <w:lvlText w:val="%2."/>
      <w:lvlJc w:val="left"/>
      <w:pPr>
        <w:ind w:left="1866" w:hanging="360"/>
      </w:pPr>
    </w:lvl>
    <w:lvl w:ilvl="2" w:tplc="141A001B" w:tentative="1">
      <w:start w:val="1"/>
      <w:numFmt w:val="lowerRoman"/>
      <w:lvlText w:val="%3."/>
      <w:lvlJc w:val="right"/>
      <w:pPr>
        <w:ind w:left="2586" w:hanging="180"/>
      </w:pPr>
    </w:lvl>
    <w:lvl w:ilvl="3" w:tplc="141A000F" w:tentative="1">
      <w:start w:val="1"/>
      <w:numFmt w:val="decimal"/>
      <w:lvlText w:val="%4."/>
      <w:lvlJc w:val="left"/>
      <w:pPr>
        <w:ind w:left="3306" w:hanging="360"/>
      </w:pPr>
    </w:lvl>
    <w:lvl w:ilvl="4" w:tplc="141A0019" w:tentative="1">
      <w:start w:val="1"/>
      <w:numFmt w:val="lowerLetter"/>
      <w:lvlText w:val="%5."/>
      <w:lvlJc w:val="left"/>
      <w:pPr>
        <w:ind w:left="4026" w:hanging="360"/>
      </w:pPr>
    </w:lvl>
    <w:lvl w:ilvl="5" w:tplc="141A001B" w:tentative="1">
      <w:start w:val="1"/>
      <w:numFmt w:val="lowerRoman"/>
      <w:lvlText w:val="%6."/>
      <w:lvlJc w:val="right"/>
      <w:pPr>
        <w:ind w:left="4746" w:hanging="180"/>
      </w:pPr>
    </w:lvl>
    <w:lvl w:ilvl="6" w:tplc="141A000F" w:tentative="1">
      <w:start w:val="1"/>
      <w:numFmt w:val="decimal"/>
      <w:lvlText w:val="%7."/>
      <w:lvlJc w:val="left"/>
      <w:pPr>
        <w:ind w:left="5466" w:hanging="360"/>
      </w:pPr>
    </w:lvl>
    <w:lvl w:ilvl="7" w:tplc="141A0019" w:tentative="1">
      <w:start w:val="1"/>
      <w:numFmt w:val="lowerLetter"/>
      <w:lvlText w:val="%8."/>
      <w:lvlJc w:val="left"/>
      <w:pPr>
        <w:ind w:left="6186" w:hanging="360"/>
      </w:pPr>
    </w:lvl>
    <w:lvl w:ilvl="8" w:tplc="141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7E6712C0"/>
    <w:multiLevelType w:val="hybridMultilevel"/>
    <w:tmpl w:val="DE7495F0"/>
    <w:lvl w:ilvl="0" w:tplc="B36814D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764154742">
    <w:abstractNumId w:val="3"/>
  </w:num>
  <w:num w:numId="2" w16cid:durableId="160846663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37856304">
    <w:abstractNumId w:val="1"/>
  </w:num>
  <w:num w:numId="4" w16cid:durableId="1058895732">
    <w:abstractNumId w:val="0"/>
  </w:num>
  <w:num w:numId="5" w16cid:durableId="1719742270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4A1F7690"/>
    <w:rsid w:val="000072F6"/>
    <w:rsid w:val="000137EE"/>
    <w:rsid w:val="00015BFE"/>
    <w:rsid w:val="00021EB1"/>
    <w:rsid w:val="0003684D"/>
    <w:rsid w:val="0004131C"/>
    <w:rsid w:val="000552D8"/>
    <w:rsid w:val="0005660F"/>
    <w:rsid w:val="00066FAC"/>
    <w:rsid w:val="00067878"/>
    <w:rsid w:val="00071D1B"/>
    <w:rsid w:val="00073066"/>
    <w:rsid w:val="00080A71"/>
    <w:rsid w:val="000810C8"/>
    <w:rsid w:val="00082259"/>
    <w:rsid w:val="00083234"/>
    <w:rsid w:val="0008407E"/>
    <w:rsid w:val="00084FA6"/>
    <w:rsid w:val="00091092"/>
    <w:rsid w:val="00092611"/>
    <w:rsid w:val="000A4474"/>
    <w:rsid w:val="000A66E8"/>
    <w:rsid w:val="000A673E"/>
    <w:rsid w:val="000B573F"/>
    <w:rsid w:val="000B74B6"/>
    <w:rsid w:val="000E1CCE"/>
    <w:rsid w:val="000E7039"/>
    <w:rsid w:val="000E7AFD"/>
    <w:rsid w:val="000F0E1A"/>
    <w:rsid w:val="000F20F8"/>
    <w:rsid w:val="000F398C"/>
    <w:rsid w:val="001079E6"/>
    <w:rsid w:val="00112836"/>
    <w:rsid w:val="00117292"/>
    <w:rsid w:val="001232CD"/>
    <w:rsid w:val="00132CC8"/>
    <w:rsid w:val="00133B69"/>
    <w:rsid w:val="00146C4A"/>
    <w:rsid w:val="001509F3"/>
    <w:rsid w:val="00151D8B"/>
    <w:rsid w:val="00164215"/>
    <w:rsid w:val="0016657E"/>
    <w:rsid w:val="00167A4E"/>
    <w:rsid w:val="00167C3F"/>
    <w:rsid w:val="00172159"/>
    <w:rsid w:val="0017768F"/>
    <w:rsid w:val="00181DC0"/>
    <w:rsid w:val="00184AD8"/>
    <w:rsid w:val="00196F20"/>
    <w:rsid w:val="001A5DFF"/>
    <w:rsid w:val="001B1287"/>
    <w:rsid w:val="001B7A5E"/>
    <w:rsid w:val="001C0145"/>
    <w:rsid w:val="001C211D"/>
    <w:rsid w:val="001C3318"/>
    <w:rsid w:val="001C5090"/>
    <w:rsid w:val="001C5C86"/>
    <w:rsid w:val="001C6342"/>
    <w:rsid w:val="001D4038"/>
    <w:rsid w:val="001E778F"/>
    <w:rsid w:val="001F5B72"/>
    <w:rsid w:val="001F739A"/>
    <w:rsid w:val="002040B9"/>
    <w:rsid w:val="002240D0"/>
    <w:rsid w:val="002272C5"/>
    <w:rsid w:val="00235774"/>
    <w:rsid w:val="00236C87"/>
    <w:rsid w:val="00246535"/>
    <w:rsid w:val="00250415"/>
    <w:rsid w:val="00254437"/>
    <w:rsid w:val="0025699E"/>
    <w:rsid w:val="002609D2"/>
    <w:rsid w:val="00261945"/>
    <w:rsid w:val="0026319C"/>
    <w:rsid w:val="00265A7E"/>
    <w:rsid w:val="0028373B"/>
    <w:rsid w:val="00283C9D"/>
    <w:rsid w:val="00287067"/>
    <w:rsid w:val="00291310"/>
    <w:rsid w:val="00291338"/>
    <w:rsid w:val="00291D58"/>
    <w:rsid w:val="00291E7A"/>
    <w:rsid w:val="00295B47"/>
    <w:rsid w:val="00297D3E"/>
    <w:rsid w:val="002A171B"/>
    <w:rsid w:val="002A668D"/>
    <w:rsid w:val="002B0479"/>
    <w:rsid w:val="002C114D"/>
    <w:rsid w:val="002C4119"/>
    <w:rsid w:val="002D20BC"/>
    <w:rsid w:val="002D4C31"/>
    <w:rsid w:val="002D6BDC"/>
    <w:rsid w:val="002E2EB8"/>
    <w:rsid w:val="002E4D68"/>
    <w:rsid w:val="002E65F7"/>
    <w:rsid w:val="002F000B"/>
    <w:rsid w:val="002F2621"/>
    <w:rsid w:val="00305FB7"/>
    <w:rsid w:val="0031299C"/>
    <w:rsid w:val="00320DCB"/>
    <w:rsid w:val="00323BE1"/>
    <w:rsid w:val="00333EBB"/>
    <w:rsid w:val="00343A4A"/>
    <w:rsid w:val="00350DBB"/>
    <w:rsid w:val="003518B8"/>
    <w:rsid w:val="003554DD"/>
    <w:rsid w:val="0038130F"/>
    <w:rsid w:val="00393176"/>
    <w:rsid w:val="00395AE2"/>
    <w:rsid w:val="00396CF2"/>
    <w:rsid w:val="003A4E34"/>
    <w:rsid w:val="003A71FE"/>
    <w:rsid w:val="003C0A81"/>
    <w:rsid w:val="003D3163"/>
    <w:rsid w:val="003D3BF6"/>
    <w:rsid w:val="003D4BB0"/>
    <w:rsid w:val="003D5C84"/>
    <w:rsid w:val="003E0B77"/>
    <w:rsid w:val="003E489C"/>
    <w:rsid w:val="003E5617"/>
    <w:rsid w:val="003F11EB"/>
    <w:rsid w:val="003F5808"/>
    <w:rsid w:val="00416CD9"/>
    <w:rsid w:val="00422378"/>
    <w:rsid w:val="00432099"/>
    <w:rsid w:val="004333C5"/>
    <w:rsid w:val="004365CB"/>
    <w:rsid w:val="00437E62"/>
    <w:rsid w:val="00444668"/>
    <w:rsid w:val="00446E30"/>
    <w:rsid w:val="004512F4"/>
    <w:rsid w:val="004523A0"/>
    <w:rsid w:val="00454C75"/>
    <w:rsid w:val="00460BC3"/>
    <w:rsid w:val="0046172E"/>
    <w:rsid w:val="0047057D"/>
    <w:rsid w:val="00483544"/>
    <w:rsid w:val="0049245D"/>
    <w:rsid w:val="004A6C92"/>
    <w:rsid w:val="004A78A8"/>
    <w:rsid w:val="004B2624"/>
    <w:rsid w:val="004B4323"/>
    <w:rsid w:val="004C08FD"/>
    <w:rsid w:val="004C359A"/>
    <w:rsid w:val="004C5C68"/>
    <w:rsid w:val="004C782B"/>
    <w:rsid w:val="004D4655"/>
    <w:rsid w:val="004D739F"/>
    <w:rsid w:val="004E10EA"/>
    <w:rsid w:val="004E2B33"/>
    <w:rsid w:val="004F70EE"/>
    <w:rsid w:val="00504908"/>
    <w:rsid w:val="005058EE"/>
    <w:rsid w:val="005059E5"/>
    <w:rsid w:val="005227CA"/>
    <w:rsid w:val="005240F0"/>
    <w:rsid w:val="005279B3"/>
    <w:rsid w:val="005319D7"/>
    <w:rsid w:val="00531C51"/>
    <w:rsid w:val="00536B59"/>
    <w:rsid w:val="0054646F"/>
    <w:rsid w:val="005517D8"/>
    <w:rsid w:val="005605B0"/>
    <w:rsid w:val="00564968"/>
    <w:rsid w:val="00567698"/>
    <w:rsid w:val="00572E8A"/>
    <w:rsid w:val="005804BD"/>
    <w:rsid w:val="00583BCF"/>
    <w:rsid w:val="005A1019"/>
    <w:rsid w:val="005B06D4"/>
    <w:rsid w:val="005B48B8"/>
    <w:rsid w:val="005B609B"/>
    <w:rsid w:val="005B764A"/>
    <w:rsid w:val="005C68E9"/>
    <w:rsid w:val="005C728C"/>
    <w:rsid w:val="005D3461"/>
    <w:rsid w:val="005D47D0"/>
    <w:rsid w:val="005D7276"/>
    <w:rsid w:val="00602ED7"/>
    <w:rsid w:val="00622C55"/>
    <w:rsid w:val="00623552"/>
    <w:rsid w:val="00631C9E"/>
    <w:rsid w:val="00635828"/>
    <w:rsid w:val="00636120"/>
    <w:rsid w:val="00641F1A"/>
    <w:rsid w:val="00643211"/>
    <w:rsid w:val="00645993"/>
    <w:rsid w:val="00646703"/>
    <w:rsid w:val="006468DB"/>
    <w:rsid w:val="00647146"/>
    <w:rsid w:val="006477B7"/>
    <w:rsid w:val="00655147"/>
    <w:rsid w:val="00656B36"/>
    <w:rsid w:val="00656D87"/>
    <w:rsid w:val="006578A5"/>
    <w:rsid w:val="0067026A"/>
    <w:rsid w:val="006720B7"/>
    <w:rsid w:val="00673D46"/>
    <w:rsid w:val="0068430A"/>
    <w:rsid w:val="00687E5C"/>
    <w:rsid w:val="00696A00"/>
    <w:rsid w:val="006A05C7"/>
    <w:rsid w:val="006A2F1A"/>
    <w:rsid w:val="006A4D01"/>
    <w:rsid w:val="006A4DD3"/>
    <w:rsid w:val="006A6FCC"/>
    <w:rsid w:val="006B38FA"/>
    <w:rsid w:val="006D15CD"/>
    <w:rsid w:val="006D4249"/>
    <w:rsid w:val="006E7921"/>
    <w:rsid w:val="006F17BF"/>
    <w:rsid w:val="0070134C"/>
    <w:rsid w:val="00706EAF"/>
    <w:rsid w:val="007103FB"/>
    <w:rsid w:val="00710B18"/>
    <w:rsid w:val="0072286B"/>
    <w:rsid w:val="00724E8C"/>
    <w:rsid w:val="00732AF3"/>
    <w:rsid w:val="00736E57"/>
    <w:rsid w:val="00742232"/>
    <w:rsid w:val="007469E1"/>
    <w:rsid w:val="00747415"/>
    <w:rsid w:val="007543D7"/>
    <w:rsid w:val="0076398D"/>
    <w:rsid w:val="00770A35"/>
    <w:rsid w:val="00773236"/>
    <w:rsid w:val="007822B0"/>
    <w:rsid w:val="007934D7"/>
    <w:rsid w:val="00794E44"/>
    <w:rsid w:val="007969FB"/>
    <w:rsid w:val="007A5FBC"/>
    <w:rsid w:val="007A6102"/>
    <w:rsid w:val="007A6128"/>
    <w:rsid w:val="007B280F"/>
    <w:rsid w:val="007B75BC"/>
    <w:rsid w:val="007C1AE7"/>
    <w:rsid w:val="007C3ACB"/>
    <w:rsid w:val="007C771F"/>
    <w:rsid w:val="007E7F41"/>
    <w:rsid w:val="007F525F"/>
    <w:rsid w:val="0080295B"/>
    <w:rsid w:val="00811CFA"/>
    <w:rsid w:val="00813534"/>
    <w:rsid w:val="00831AB1"/>
    <w:rsid w:val="00835390"/>
    <w:rsid w:val="008418DB"/>
    <w:rsid w:val="00842BA7"/>
    <w:rsid w:val="00844C2D"/>
    <w:rsid w:val="008454DF"/>
    <w:rsid w:val="008456D8"/>
    <w:rsid w:val="008460AE"/>
    <w:rsid w:val="0084748F"/>
    <w:rsid w:val="008475FE"/>
    <w:rsid w:val="00863630"/>
    <w:rsid w:val="0086525F"/>
    <w:rsid w:val="00865D85"/>
    <w:rsid w:val="0086628B"/>
    <w:rsid w:val="00871058"/>
    <w:rsid w:val="00873823"/>
    <w:rsid w:val="008777C8"/>
    <w:rsid w:val="00884E18"/>
    <w:rsid w:val="00887F88"/>
    <w:rsid w:val="00895FE3"/>
    <w:rsid w:val="00896F37"/>
    <w:rsid w:val="008B243C"/>
    <w:rsid w:val="008C3B0B"/>
    <w:rsid w:val="008C66D3"/>
    <w:rsid w:val="008D697D"/>
    <w:rsid w:val="008E0606"/>
    <w:rsid w:val="008F23DD"/>
    <w:rsid w:val="008F536E"/>
    <w:rsid w:val="008F583F"/>
    <w:rsid w:val="008F761E"/>
    <w:rsid w:val="008F7FB7"/>
    <w:rsid w:val="009014EE"/>
    <w:rsid w:val="009070F4"/>
    <w:rsid w:val="0091630E"/>
    <w:rsid w:val="009221C2"/>
    <w:rsid w:val="0092266F"/>
    <w:rsid w:val="00923CC3"/>
    <w:rsid w:val="0094309E"/>
    <w:rsid w:val="009435EA"/>
    <w:rsid w:val="00950981"/>
    <w:rsid w:val="009719A2"/>
    <w:rsid w:val="009744DF"/>
    <w:rsid w:val="00974557"/>
    <w:rsid w:val="0098230A"/>
    <w:rsid w:val="00991FB7"/>
    <w:rsid w:val="009A0B49"/>
    <w:rsid w:val="009A0C91"/>
    <w:rsid w:val="009A1C9B"/>
    <w:rsid w:val="009B1012"/>
    <w:rsid w:val="009C0A7E"/>
    <w:rsid w:val="009C2CBD"/>
    <w:rsid w:val="009C5636"/>
    <w:rsid w:val="009D409E"/>
    <w:rsid w:val="009D5FA0"/>
    <w:rsid w:val="009D77BA"/>
    <w:rsid w:val="009D7E93"/>
    <w:rsid w:val="009E4FAF"/>
    <w:rsid w:val="009F3A7D"/>
    <w:rsid w:val="00A0088C"/>
    <w:rsid w:val="00A00D07"/>
    <w:rsid w:val="00A04A5E"/>
    <w:rsid w:val="00A116AC"/>
    <w:rsid w:val="00A13EB0"/>
    <w:rsid w:val="00A2334F"/>
    <w:rsid w:val="00A300D7"/>
    <w:rsid w:val="00A32CA2"/>
    <w:rsid w:val="00A36E0E"/>
    <w:rsid w:val="00A416B9"/>
    <w:rsid w:val="00A42ADA"/>
    <w:rsid w:val="00A43336"/>
    <w:rsid w:val="00A51E02"/>
    <w:rsid w:val="00A54C76"/>
    <w:rsid w:val="00A5643A"/>
    <w:rsid w:val="00A56786"/>
    <w:rsid w:val="00A61718"/>
    <w:rsid w:val="00A62DBE"/>
    <w:rsid w:val="00A71FF6"/>
    <w:rsid w:val="00A80A73"/>
    <w:rsid w:val="00A91CB3"/>
    <w:rsid w:val="00A91F21"/>
    <w:rsid w:val="00A975D6"/>
    <w:rsid w:val="00AB082E"/>
    <w:rsid w:val="00AB1905"/>
    <w:rsid w:val="00AB245B"/>
    <w:rsid w:val="00AB6442"/>
    <w:rsid w:val="00AB7B89"/>
    <w:rsid w:val="00AD03AE"/>
    <w:rsid w:val="00AD4291"/>
    <w:rsid w:val="00AD628C"/>
    <w:rsid w:val="00AE3508"/>
    <w:rsid w:val="00AE6039"/>
    <w:rsid w:val="00B04941"/>
    <w:rsid w:val="00B10072"/>
    <w:rsid w:val="00B22803"/>
    <w:rsid w:val="00B32EA1"/>
    <w:rsid w:val="00B40CC7"/>
    <w:rsid w:val="00B4375B"/>
    <w:rsid w:val="00B43BA4"/>
    <w:rsid w:val="00B56ED7"/>
    <w:rsid w:val="00B64A0D"/>
    <w:rsid w:val="00B65E06"/>
    <w:rsid w:val="00B865E4"/>
    <w:rsid w:val="00B8673E"/>
    <w:rsid w:val="00BA0E87"/>
    <w:rsid w:val="00BA2A75"/>
    <w:rsid w:val="00BA4C8B"/>
    <w:rsid w:val="00BA538C"/>
    <w:rsid w:val="00BB65EA"/>
    <w:rsid w:val="00BC2CD7"/>
    <w:rsid w:val="00BC4786"/>
    <w:rsid w:val="00BC49E2"/>
    <w:rsid w:val="00BC5766"/>
    <w:rsid w:val="00BC6168"/>
    <w:rsid w:val="00BC6A70"/>
    <w:rsid w:val="00BD16C9"/>
    <w:rsid w:val="00BD560B"/>
    <w:rsid w:val="00BE1511"/>
    <w:rsid w:val="00BE28E6"/>
    <w:rsid w:val="00BE5E1D"/>
    <w:rsid w:val="00BE7749"/>
    <w:rsid w:val="00BF6262"/>
    <w:rsid w:val="00C05F1C"/>
    <w:rsid w:val="00C10239"/>
    <w:rsid w:val="00C34EE1"/>
    <w:rsid w:val="00C46992"/>
    <w:rsid w:val="00C63BCC"/>
    <w:rsid w:val="00C72D3E"/>
    <w:rsid w:val="00C819ED"/>
    <w:rsid w:val="00C950B5"/>
    <w:rsid w:val="00CB3181"/>
    <w:rsid w:val="00CB34FD"/>
    <w:rsid w:val="00CB55D9"/>
    <w:rsid w:val="00CC54AD"/>
    <w:rsid w:val="00CD4301"/>
    <w:rsid w:val="00CE4DB8"/>
    <w:rsid w:val="00CF217A"/>
    <w:rsid w:val="00CF43CB"/>
    <w:rsid w:val="00CF673B"/>
    <w:rsid w:val="00CF6C43"/>
    <w:rsid w:val="00CF7BD4"/>
    <w:rsid w:val="00CF7D29"/>
    <w:rsid w:val="00D01426"/>
    <w:rsid w:val="00D033CC"/>
    <w:rsid w:val="00D0421A"/>
    <w:rsid w:val="00D15148"/>
    <w:rsid w:val="00D17931"/>
    <w:rsid w:val="00D21818"/>
    <w:rsid w:val="00D236D3"/>
    <w:rsid w:val="00D25C72"/>
    <w:rsid w:val="00D27ACB"/>
    <w:rsid w:val="00D31622"/>
    <w:rsid w:val="00D35865"/>
    <w:rsid w:val="00D379AC"/>
    <w:rsid w:val="00D40155"/>
    <w:rsid w:val="00D42EE2"/>
    <w:rsid w:val="00D521C6"/>
    <w:rsid w:val="00D53456"/>
    <w:rsid w:val="00D54C8F"/>
    <w:rsid w:val="00D56BD0"/>
    <w:rsid w:val="00D6551B"/>
    <w:rsid w:val="00D65F29"/>
    <w:rsid w:val="00D7446B"/>
    <w:rsid w:val="00D82CDC"/>
    <w:rsid w:val="00D84A7E"/>
    <w:rsid w:val="00DA0F97"/>
    <w:rsid w:val="00DA55D5"/>
    <w:rsid w:val="00DA74B8"/>
    <w:rsid w:val="00DB5840"/>
    <w:rsid w:val="00DB7F69"/>
    <w:rsid w:val="00DC514E"/>
    <w:rsid w:val="00DD786D"/>
    <w:rsid w:val="00DE1373"/>
    <w:rsid w:val="00DE3BEA"/>
    <w:rsid w:val="00DE472C"/>
    <w:rsid w:val="00DF0FD8"/>
    <w:rsid w:val="00E05C2B"/>
    <w:rsid w:val="00E06A18"/>
    <w:rsid w:val="00E126B2"/>
    <w:rsid w:val="00E417BB"/>
    <w:rsid w:val="00E47CD6"/>
    <w:rsid w:val="00E50048"/>
    <w:rsid w:val="00E62C38"/>
    <w:rsid w:val="00E63174"/>
    <w:rsid w:val="00E66746"/>
    <w:rsid w:val="00E67EAE"/>
    <w:rsid w:val="00E72229"/>
    <w:rsid w:val="00E8086A"/>
    <w:rsid w:val="00E93292"/>
    <w:rsid w:val="00EA069B"/>
    <w:rsid w:val="00EA388D"/>
    <w:rsid w:val="00EA3C8D"/>
    <w:rsid w:val="00EA4EF8"/>
    <w:rsid w:val="00EB0130"/>
    <w:rsid w:val="00EC093B"/>
    <w:rsid w:val="00EC3AFA"/>
    <w:rsid w:val="00EE4B5F"/>
    <w:rsid w:val="00EF0124"/>
    <w:rsid w:val="00EF2D80"/>
    <w:rsid w:val="00F03190"/>
    <w:rsid w:val="00F10B34"/>
    <w:rsid w:val="00F13D73"/>
    <w:rsid w:val="00F22CC9"/>
    <w:rsid w:val="00F23321"/>
    <w:rsid w:val="00F23CDA"/>
    <w:rsid w:val="00F24B4B"/>
    <w:rsid w:val="00F318BC"/>
    <w:rsid w:val="00F34472"/>
    <w:rsid w:val="00F34938"/>
    <w:rsid w:val="00F36EC6"/>
    <w:rsid w:val="00F36FB8"/>
    <w:rsid w:val="00F45C93"/>
    <w:rsid w:val="00F4699C"/>
    <w:rsid w:val="00F476D7"/>
    <w:rsid w:val="00F61508"/>
    <w:rsid w:val="00F62061"/>
    <w:rsid w:val="00F670BA"/>
    <w:rsid w:val="00F770CE"/>
    <w:rsid w:val="00F828C3"/>
    <w:rsid w:val="00F83179"/>
    <w:rsid w:val="00F97029"/>
    <w:rsid w:val="00FA3CEC"/>
    <w:rsid w:val="00FB0341"/>
    <w:rsid w:val="00FC0FBE"/>
    <w:rsid w:val="00FD3A10"/>
    <w:rsid w:val="00FE4804"/>
    <w:rsid w:val="00FE4F97"/>
    <w:rsid w:val="00FE6372"/>
    <w:rsid w:val="00FF0E8F"/>
    <w:rsid w:val="00FF37C8"/>
    <w:rsid w:val="1F8579C4"/>
    <w:rsid w:val="268A639E"/>
    <w:rsid w:val="326C24CE"/>
    <w:rsid w:val="4A1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C8D1B3B"/>
  <w15:docId w15:val="{97E493CF-2F25-46DE-A0B8-FDACAA2D5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semiHidden="1" w:uiPriority="0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388D"/>
    <w:rPr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F3A7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F3A7D"/>
    <w:rPr>
      <w:rFonts w:cs="Times New Roman"/>
      <w:lang w:val="en-US" w:eastAsia="zh-CN"/>
    </w:rPr>
  </w:style>
  <w:style w:type="paragraph" w:styleId="Footer">
    <w:name w:val="footer"/>
    <w:basedOn w:val="Normal"/>
    <w:link w:val="FooterChar"/>
    <w:uiPriority w:val="99"/>
    <w:rsid w:val="009F3A7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F3A7D"/>
    <w:rPr>
      <w:rFonts w:cs="Times New Roman"/>
      <w:lang w:val="en-US" w:eastAsia="zh-CN"/>
    </w:rPr>
  </w:style>
  <w:style w:type="character" w:styleId="Hyperlink">
    <w:name w:val="Hyperlink"/>
    <w:basedOn w:val="DefaultParagraphFont"/>
    <w:uiPriority w:val="99"/>
    <w:rsid w:val="001E778F"/>
    <w:rPr>
      <w:rFonts w:cs="Times New Roman"/>
      <w:color w:val="0000FF"/>
      <w:u w:val="single"/>
    </w:rPr>
  </w:style>
  <w:style w:type="character" w:customStyle="1" w:styleId="UnresolvedMention1">
    <w:name w:val="Unresolved Mention1"/>
    <w:uiPriority w:val="99"/>
    <w:semiHidden/>
    <w:rsid w:val="001E778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qFormat/>
    <w:rsid w:val="000F20F8"/>
    <w:pPr>
      <w:spacing w:after="160" w:line="259" w:lineRule="auto"/>
      <w:ind w:left="720"/>
      <w:contextualSpacing/>
    </w:pPr>
    <w:rPr>
      <w:sz w:val="22"/>
      <w:szCs w:val="22"/>
      <w:lang w:val="bs-Latn-BA" w:eastAsia="en-US"/>
    </w:rPr>
  </w:style>
  <w:style w:type="paragraph" w:customStyle="1" w:styleId="Default">
    <w:name w:val="Default"/>
    <w:rsid w:val="00631C9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eGrid">
    <w:name w:val="Table Grid"/>
    <w:basedOn w:val="TableNormal"/>
    <w:locked/>
    <w:rsid w:val="00CF6C43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locked/>
    <w:rsid w:val="00BA538C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character" w:customStyle="1" w:styleId="filefile--mime-application-pdffile--application-pdf">
    <w:name w:val="file file--mime-application-pdf file--application-pdf"/>
    <w:basedOn w:val="DefaultParagraphFont"/>
    <w:uiPriority w:val="99"/>
    <w:rsid w:val="00E63174"/>
    <w:rPr>
      <w:rFonts w:cs="Times New Roman"/>
    </w:rPr>
  </w:style>
  <w:style w:type="character" w:customStyle="1" w:styleId="filefile--mime-application-vnd-openxmlformats-officedocument-wordprocessingml-documentfile--x-office-document">
    <w:name w:val="file file--mime-application-vnd-openxmlformats-officedocument-wordprocessingml-document file--x-office-document"/>
    <w:basedOn w:val="DefaultParagraphFont"/>
    <w:uiPriority w:val="99"/>
    <w:rsid w:val="00E63174"/>
    <w:rPr>
      <w:rFonts w:cs="Times New Roman"/>
    </w:rPr>
  </w:style>
  <w:style w:type="paragraph" w:styleId="NoSpacing">
    <w:name w:val="No Spacing"/>
    <w:aliases w:val="Normal text"/>
    <w:link w:val="NoSpacingChar"/>
    <w:uiPriority w:val="1"/>
    <w:qFormat/>
    <w:rsid w:val="002E65F7"/>
    <w:rPr>
      <w:rFonts w:asciiTheme="minorHAnsi" w:eastAsiaTheme="minorHAnsi" w:hAnsiTheme="minorHAnsi" w:cstheme="minorBidi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133B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B69"/>
    <w:rPr>
      <w:rFonts w:ascii="Segoe UI" w:hAnsi="Segoe UI" w:cs="Segoe UI"/>
      <w:sz w:val="18"/>
      <w:szCs w:val="18"/>
      <w:lang w:eastAsia="zh-CN"/>
    </w:rPr>
  </w:style>
  <w:style w:type="character" w:customStyle="1" w:styleId="NoSpacingChar">
    <w:name w:val="No Spacing Char"/>
    <w:aliases w:val="Normal text Char"/>
    <w:basedOn w:val="DefaultParagraphFont"/>
    <w:link w:val="NoSpacing"/>
    <w:uiPriority w:val="1"/>
    <w:qFormat/>
    <w:locked/>
    <w:rsid w:val="0025699E"/>
    <w:rPr>
      <w:rFonts w:asciiTheme="minorHAnsi" w:eastAsiaTheme="minorHAnsi" w:hAnsiTheme="minorHAnsi" w:cstheme="minorBidi"/>
      <w:lang w:val="hr-HR"/>
    </w:rPr>
  </w:style>
  <w:style w:type="paragraph" w:customStyle="1" w:styleId="EmptyCellLayoutStyle">
    <w:name w:val="EmptyCellLayoutStyle"/>
    <w:rsid w:val="00A62DBE"/>
    <w:pPr>
      <w:spacing w:after="160" w:line="259" w:lineRule="auto"/>
    </w:pPr>
    <w:rPr>
      <w:rFonts w:ascii="Times New Roman" w:eastAsia="Times New Roman" w:hAnsi="Times New Roman"/>
      <w:sz w:val="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7418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41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8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41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4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asto@fasto.unsa.ba" TargetMode="External"/><Relationship Id="rId1" Type="http://schemas.openxmlformats.org/officeDocument/2006/relationships/hyperlink" Target="http://www.fasto.unsa.b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694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BROJ:</vt:lpstr>
    </vt:vector>
  </TitlesOfParts>
  <Company/>
  <LinksUpToDate>false</LinksUpToDate>
  <CharactersWithSpaces>4646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BROJ:</dc:title>
  <dc:creator>efw</dc:creator>
  <cp:lastModifiedBy>User</cp:lastModifiedBy>
  <cp:revision>5</cp:revision>
  <cp:lastPrinted>2022-07-13T10:47:00Z</cp:lastPrinted>
  <dcterms:created xsi:type="dcterms:W3CDTF">2022-07-13T11:06:00Z</dcterms:created>
  <dcterms:modified xsi:type="dcterms:W3CDTF">2022-07-14T08:39:00Z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1033-10.2.0.5978</vt:lpwstr>
  </property>
</Properties>
</file>